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130" w:rsidRDefault="00C7687C" w:rsidP="004E6130">
      <w:pPr>
        <w:jc w:val="right"/>
        <w:rPr>
          <w:sz w:val="28"/>
          <w:szCs w:val="28"/>
        </w:rPr>
      </w:pPr>
      <w:r w:rsidRPr="00C7687C">
        <w:rPr>
          <w:rFonts w:eastAsiaTheme="minorHAnsi"/>
          <w:b/>
          <w:sz w:val="22"/>
          <w:szCs w:val="22"/>
          <w:lang w:val="en-US" w:eastAsia="en-US"/>
        </w:rPr>
        <w:t xml:space="preserve">                                                                </w:t>
      </w:r>
      <w:r w:rsidR="004E6130">
        <w:rPr>
          <w:sz w:val="28"/>
          <w:szCs w:val="28"/>
        </w:rPr>
        <w:t>Ф. 7</w:t>
      </w:r>
      <w:r w:rsidR="004E6130">
        <w:rPr>
          <w:sz w:val="28"/>
          <w:szCs w:val="28"/>
          <w:lang w:val="kk-KZ"/>
        </w:rPr>
        <w:t>.11-19</w:t>
      </w:r>
    </w:p>
    <w:p w:rsidR="004E6130" w:rsidRDefault="004E6130" w:rsidP="004E6130">
      <w:pPr>
        <w:pStyle w:val="31"/>
        <w:keepNext/>
        <w:jc w:val="center"/>
        <w:rPr>
          <w:b/>
          <w:sz w:val="28"/>
          <w:szCs w:val="28"/>
          <w:lang w:val="kk-KZ"/>
        </w:rPr>
      </w:pPr>
      <w:r>
        <w:rPr>
          <w:b/>
          <w:noProof/>
          <w:sz w:val="28"/>
          <w:szCs w:val="28"/>
        </w:rPr>
        <w:drawing>
          <wp:inline distT="0" distB="0" distL="0" distR="0">
            <wp:extent cx="2057400" cy="1924050"/>
            <wp:effectExtent l="0" t="0" r="0"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1924050"/>
                    </a:xfrm>
                    <a:prstGeom prst="rect">
                      <a:avLst/>
                    </a:prstGeom>
                    <a:noFill/>
                    <a:ln>
                      <a:noFill/>
                    </a:ln>
                  </pic:spPr>
                </pic:pic>
              </a:graphicData>
            </a:graphic>
          </wp:inline>
        </w:drawing>
      </w:r>
    </w:p>
    <w:p w:rsidR="004E6130" w:rsidRDefault="004E6130" w:rsidP="004E6130">
      <w:pPr>
        <w:pStyle w:val="31"/>
        <w:keepNext/>
        <w:jc w:val="center"/>
        <w:rPr>
          <w:b/>
          <w:sz w:val="28"/>
          <w:szCs w:val="28"/>
          <w:lang w:val="kk-KZ"/>
        </w:rPr>
      </w:pPr>
      <w:r>
        <w:rPr>
          <w:b/>
          <w:sz w:val="28"/>
          <w:szCs w:val="28"/>
          <w:lang w:val="kk-KZ"/>
        </w:rPr>
        <w:t>Шораев Б.А.</w:t>
      </w:r>
    </w:p>
    <w:p w:rsidR="004E6130" w:rsidRDefault="004E6130" w:rsidP="004E6130">
      <w:pPr>
        <w:pStyle w:val="31"/>
        <w:jc w:val="center"/>
        <w:rPr>
          <w:b/>
          <w:sz w:val="28"/>
          <w:szCs w:val="28"/>
          <w:lang w:val="kk-KZ"/>
        </w:rPr>
      </w:pPr>
      <w:r>
        <w:rPr>
          <w:b/>
          <w:sz w:val="28"/>
          <w:szCs w:val="28"/>
          <w:lang w:val="kk-KZ"/>
        </w:rPr>
        <w:t>Курс лекции по дисциплине</w:t>
      </w:r>
    </w:p>
    <w:p w:rsidR="004E6130" w:rsidRDefault="004E6130" w:rsidP="004E6130">
      <w:pPr>
        <w:pStyle w:val="31"/>
        <w:jc w:val="center"/>
        <w:rPr>
          <w:b/>
          <w:sz w:val="28"/>
          <w:szCs w:val="28"/>
        </w:rPr>
      </w:pPr>
      <w:r>
        <w:rPr>
          <w:b/>
          <w:sz w:val="28"/>
          <w:szCs w:val="28"/>
          <w:lang w:val="kk-KZ"/>
        </w:rPr>
        <w:t xml:space="preserve"> </w:t>
      </w:r>
      <w:r>
        <w:rPr>
          <w:b/>
          <w:sz w:val="28"/>
          <w:szCs w:val="28"/>
        </w:rPr>
        <w:t>«Налоги и налогообложение» на английском языке</w:t>
      </w:r>
    </w:p>
    <w:p w:rsidR="004E6130" w:rsidRDefault="004E6130" w:rsidP="004E6130">
      <w:pPr>
        <w:pStyle w:val="31"/>
        <w:jc w:val="center"/>
        <w:rPr>
          <w:b/>
          <w:sz w:val="28"/>
          <w:szCs w:val="28"/>
        </w:rPr>
      </w:pPr>
      <w:r>
        <w:rPr>
          <w:b/>
          <w:sz w:val="28"/>
          <w:szCs w:val="28"/>
        </w:rPr>
        <w:t>для студентов</w:t>
      </w:r>
      <w:r>
        <w:rPr>
          <w:b/>
          <w:sz w:val="28"/>
          <w:szCs w:val="28"/>
          <w:lang w:val="kk-KZ"/>
        </w:rPr>
        <w:t xml:space="preserve">  </w:t>
      </w:r>
      <w:r>
        <w:rPr>
          <w:b/>
          <w:sz w:val="28"/>
          <w:szCs w:val="28"/>
        </w:rPr>
        <w:t>экономических специальностей</w:t>
      </w:r>
    </w:p>
    <w:p w:rsidR="004E6130" w:rsidRPr="004E6130" w:rsidRDefault="004E6130" w:rsidP="004E6130">
      <w:pPr>
        <w:pStyle w:val="31"/>
        <w:jc w:val="center"/>
        <w:rPr>
          <w:sz w:val="28"/>
          <w:szCs w:val="28"/>
        </w:rPr>
      </w:pPr>
      <w:r>
        <w:rPr>
          <w:noProof/>
          <w:sz w:val="28"/>
          <w:szCs w:val="28"/>
        </w:rPr>
        <w:drawing>
          <wp:inline distT="0" distB="0" distL="0" distR="0">
            <wp:extent cx="4933950" cy="293370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3950" cy="2933700"/>
                    </a:xfrm>
                    <a:prstGeom prst="rect">
                      <a:avLst/>
                    </a:prstGeom>
                    <a:noFill/>
                    <a:ln>
                      <a:noFill/>
                    </a:ln>
                  </pic:spPr>
                </pic:pic>
              </a:graphicData>
            </a:graphic>
          </wp:inline>
        </w:drawing>
      </w:r>
      <w:r>
        <w:rPr>
          <w:sz w:val="28"/>
          <w:szCs w:val="28"/>
        </w:rPr>
        <w:t xml:space="preserve"> </w:t>
      </w: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Default="004E6130" w:rsidP="004E6130">
      <w:pPr>
        <w:pStyle w:val="31"/>
        <w:jc w:val="center"/>
        <w:rPr>
          <w:sz w:val="28"/>
          <w:szCs w:val="28"/>
        </w:rPr>
      </w:pPr>
    </w:p>
    <w:p w:rsidR="004E6130" w:rsidRDefault="004E6130" w:rsidP="004E6130">
      <w:pPr>
        <w:pStyle w:val="31"/>
        <w:jc w:val="center"/>
        <w:rPr>
          <w:sz w:val="28"/>
          <w:szCs w:val="28"/>
        </w:rPr>
      </w:pPr>
    </w:p>
    <w:p w:rsidR="004E6130" w:rsidRDefault="004E6130" w:rsidP="004E6130">
      <w:pPr>
        <w:pStyle w:val="31"/>
        <w:jc w:val="center"/>
        <w:rPr>
          <w:sz w:val="28"/>
          <w:szCs w:val="28"/>
        </w:rPr>
      </w:pPr>
    </w:p>
    <w:p w:rsidR="004E6130" w:rsidRDefault="004E6130" w:rsidP="004E6130">
      <w:pPr>
        <w:pStyle w:val="31"/>
        <w:jc w:val="center"/>
        <w:rPr>
          <w:sz w:val="28"/>
          <w:szCs w:val="28"/>
        </w:rPr>
      </w:pPr>
    </w:p>
    <w:p w:rsidR="004E6130" w:rsidRDefault="004E6130" w:rsidP="004E6130">
      <w:pPr>
        <w:pStyle w:val="31"/>
        <w:jc w:val="center"/>
        <w:rPr>
          <w:sz w:val="28"/>
          <w:szCs w:val="28"/>
        </w:rPr>
      </w:pPr>
    </w:p>
    <w:p w:rsidR="004E6130" w:rsidRDefault="004E6130" w:rsidP="004E6130">
      <w:pPr>
        <w:pStyle w:val="31"/>
        <w:jc w:val="center"/>
        <w:rPr>
          <w:sz w:val="28"/>
          <w:szCs w:val="28"/>
        </w:rPr>
      </w:pPr>
    </w:p>
    <w:p w:rsidR="004E6130" w:rsidRDefault="004E6130" w:rsidP="004E6130">
      <w:pPr>
        <w:pStyle w:val="31"/>
        <w:jc w:val="center"/>
        <w:rPr>
          <w:sz w:val="28"/>
          <w:szCs w:val="28"/>
        </w:rPr>
      </w:pPr>
    </w:p>
    <w:p w:rsidR="004E6130" w:rsidRPr="004E6130" w:rsidRDefault="004E6130" w:rsidP="004E6130">
      <w:pPr>
        <w:pStyle w:val="31"/>
        <w:jc w:val="center"/>
        <w:rPr>
          <w:sz w:val="28"/>
          <w:szCs w:val="28"/>
        </w:rPr>
      </w:pPr>
      <w:r>
        <w:rPr>
          <w:sz w:val="28"/>
          <w:szCs w:val="28"/>
        </w:rPr>
        <w:t>Шымкент – 201</w:t>
      </w:r>
      <w:r w:rsidRPr="004E6130">
        <w:rPr>
          <w:sz w:val="28"/>
          <w:szCs w:val="28"/>
        </w:rPr>
        <w:t>3</w:t>
      </w:r>
      <w:r>
        <w:rPr>
          <w:sz w:val="28"/>
          <w:szCs w:val="28"/>
        </w:rPr>
        <w:t xml:space="preserve"> г.</w:t>
      </w: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pStyle w:val="31"/>
        <w:jc w:val="center"/>
        <w:rPr>
          <w:sz w:val="28"/>
          <w:szCs w:val="28"/>
        </w:rPr>
      </w:pPr>
    </w:p>
    <w:p w:rsidR="004E6130" w:rsidRPr="004E6130" w:rsidRDefault="004E6130" w:rsidP="004E6130">
      <w:pPr>
        <w:shd w:val="clear" w:color="auto" w:fill="FFFFFF"/>
        <w:ind w:firstLine="360"/>
        <w:jc w:val="both"/>
        <w:rPr>
          <w:b/>
          <w:sz w:val="28"/>
          <w:szCs w:val="28"/>
        </w:rPr>
      </w:pPr>
    </w:p>
    <w:p w:rsidR="004E6130" w:rsidRDefault="004E6130" w:rsidP="004E6130">
      <w:pPr>
        <w:pStyle w:val="31"/>
        <w:jc w:val="right"/>
        <w:rPr>
          <w:sz w:val="28"/>
          <w:szCs w:val="28"/>
          <w:lang w:val="kk-KZ"/>
        </w:rPr>
      </w:pPr>
      <w:r>
        <w:rPr>
          <w:sz w:val="28"/>
          <w:szCs w:val="28"/>
          <w:lang w:val="kk-KZ"/>
        </w:rPr>
        <w:lastRenderedPageBreak/>
        <w:t>Ф.7.11-19</w:t>
      </w:r>
    </w:p>
    <w:p w:rsidR="004E6130" w:rsidRDefault="004E6130" w:rsidP="004E6130">
      <w:pPr>
        <w:shd w:val="clear" w:color="auto" w:fill="FFFFFF"/>
        <w:ind w:firstLine="720"/>
        <w:jc w:val="center"/>
        <w:rPr>
          <w:sz w:val="28"/>
          <w:szCs w:val="28"/>
        </w:rPr>
      </w:pPr>
      <w:r>
        <w:rPr>
          <w:noProof/>
          <w:color w:val="000000"/>
          <w:spacing w:val="3"/>
          <w:sz w:val="28"/>
          <w:szCs w:val="28"/>
          <w:lang w:val="kk-KZ"/>
        </w:rPr>
        <w:t>МИНИСТЕРСТВА ОБРАЗОВАНИЕ И НАУКИ РЕСПУБЛИКИ КАЗАХСТАН</w:t>
      </w:r>
    </w:p>
    <w:p w:rsidR="004E6130" w:rsidRDefault="004E6130" w:rsidP="004E6130">
      <w:pPr>
        <w:shd w:val="clear" w:color="auto" w:fill="FFFFFF"/>
        <w:ind w:right="403"/>
        <w:jc w:val="center"/>
        <w:rPr>
          <w:sz w:val="28"/>
          <w:szCs w:val="28"/>
        </w:rPr>
      </w:pPr>
      <w:r>
        <w:rPr>
          <w:noProof/>
          <w:color w:val="000000"/>
          <w:spacing w:val="1"/>
          <w:sz w:val="28"/>
          <w:szCs w:val="28"/>
          <w:lang w:val="kk-KZ"/>
        </w:rPr>
        <w:t xml:space="preserve">          ЮЖНО-КАЗАХСТАНСКИИ ГОСУДАРСТВЕННЫЙ УНИВЕРСИТЕТ ИМ М. АУЕЗОВА</w:t>
      </w:r>
    </w:p>
    <w:p w:rsidR="004E6130" w:rsidRDefault="004E6130" w:rsidP="004E6130">
      <w:pPr>
        <w:shd w:val="clear" w:color="auto" w:fill="FFFFFF"/>
        <w:ind w:left="5558" w:firstLine="720"/>
        <w:rPr>
          <w:sz w:val="28"/>
          <w:szCs w:val="28"/>
        </w:rPr>
      </w:pPr>
    </w:p>
    <w:p w:rsidR="004E6130" w:rsidRDefault="004E6130" w:rsidP="004E6130">
      <w:pPr>
        <w:shd w:val="clear" w:color="auto" w:fill="FFFFFF"/>
        <w:ind w:right="14" w:firstLine="720"/>
        <w:jc w:val="center"/>
        <w:rPr>
          <w:noProof/>
          <w:color w:val="000000"/>
          <w:sz w:val="28"/>
          <w:szCs w:val="28"/>
        </w:rPr>
      </w:pPr>
    </w:p>
    <w:p w:rsidR="004E6130" w:rsidRDefault="004E6130" w:rsidP="004E6130">
      <w:pPr>
        <w:shd w:val="clear" w:color="auto" w:fill="FFFFFF"/>
        <w:ind w:right="14" w:firstLine="720"/>
        <w:jc w:val="center"/>
        <w:rPr>
          <w:noProof/>
          <w:color w:val="000000"/>
          <w:sz w:val="28"/>
          <w:szCs w:val="28"/>
        </w:rPr>
      </w:pPr>
    </w:p>
    <w:p w:rsidR="004E6130" w:rsidRDefault="004E6130" w:rsidP="004E6130">
      <w:pPr>
        <w:shd w:val="clear" w:color="auto" w:fill="FFFFFF"/>
        <w:ind w:right="14" w:firstLine="426"/>
        <w:jc w:val="center"/>
        <w:rPr>
          <w:b/>
          <w:sz w:val="28"/>
          <w:szCs w:val="28"/>
          <w:lang w:val="kk-KZ"/>
        </w:rPr>
      </w:pPr>
      <w:r>
        <w:rPr>
          <w:b/>
          <w:noProof/>
          <w:color w:val="000000"/>
          <w:sz w:val="28"/>
          <w:szCs w:val="28"/>
          <w:lang w:val="kk-KZ"/>
        </w:rPr>
        <w:t xml:space="preserve">Кафедра </w:t>
      </w:r>
      <w:r>
        <w:rPr>
          <w:b/>
          <w:noProof/>
          <w:color w:val="000000"/>
          <w:sz w:val="28"/>
          <w:szCs w:val="28"/>
        </w:rPr>
        <w:t>«</w:t>
      </w:r>
      <w:r>
        <w:rPr>
          <w:b/>
          <w:noProof/>
          <w:color w:val="000000"/>
          <w:sz w:val="28"/>
          <w:szCs w:val="28"/>
          <w:lang w:val="kk-KZ"/>
        </w:rPr>
        <w:t>Налоги и налогообложение</w:t>
      </w:r>
      <w:r>
        <w:rPr>
          <w:b/>
          <w:noProof/>
          <w:color w:val="000000"/>
          <w:sz w:val="28"/>
          <w:szCs w:val="28"/>
        </w:rPr>
        <w:t>»</w:t>
      </w:r>
    </w:p>
    <w:p w:rsidR="004E6130" w:rsidRPr="004E6130" w:rsidRDefault="004E6130" w:rsidP="004E6130">
      <w:pPr>
        <w:pStyle w:val="31"/>
        <w:keepNext/>
        <w:jc w:val="center"/>
        <w:rPr>
          <w:sz w:val="28"/>
          <w:szCs w:val="28"/>
        </w:rPr>
      </w:pPr>
    </w:p>
    <w:p w:rsidR="004E6130" w:rsidRPr="00B842BB" w:rsidRDefault="004E6130" w:rsidP="004E6130">
      <w:pPr>
        <w:pStyle w:val="31"/>
        <w:keepNext/>
        <w:jc w:val="center"/>
        <w:rPr>
          <w:b/>
          <w:sz w:val="28"/>
          <w:szCs w:val="28"/>
          <w:lang w:val="kk-KZ"/>
        </w:rPr>
      </w:pPr>
      <w:bookmarkStart w:id="0" w:name="_GoBack"/>
      <w:bookmarkEnd w:id="0"/>
      <w:r w:rsidRPr="00B842BB">
        <w:rPr>
          <w:b/>
          <w:sz w:val="28"/>
          <w:szCs w:val="28"/>
          <w:lang w:val="kk-KZ"/>
        </w:rPr>
        <w:t>Шораев Б.А.</w:t>
      </w:r>
    </w:p>
    <w:p w:rsidR="004E6130" w:rsidRDefault="004E6130" w:rsidP="004E6130">
      <w:pPr>
        <w:jc w:val="center"/>
        <w:rPr>
          <w:sz w:val="28"/>
          <w:lang w:val="kk-KZ" w:eastAsia="ko-KR"/>
        </w:rPr>
      </w:pPr>
    </w:p>
    <w:p w:rsidR="004E6130" w:rsidRDefault="004E6130" w:rsidP="004E6130">
      <w:pPr>
        <w:shd w:val="clear" w:color="auto" w:fill="FFFFFF"/>
        <w:spacing w:before="266"/>
        <w:ind w:left="180"/>
        <w:jc w:val="center"/>
        <w:rPr>
          <w:b/>
          <w:noProof/>
          <w:color w:val="000000"/>
          <w:spacing w:val="1"/>
          <w:sz w:val="28"/>
          <w:szCs w:val="28"/>
          <w:lang w:val="kk-KZ"/>
        </w:rPr>
      </w:pPr>
    </w:p>
    <w:p w:rsidR="004E6130" w:rsidRDefault="004E6130" w:rsidP="004E6130">
      <w:pPr>
        <w:shd w:val="clear" w:color="auto" w:fill="FFFFFF"/>
        <w:spacing w:before="266"/>
        <w:ind w:left="180"/>
        <w:jc w:val="center"/>
        <w:rPr>
          <w:b/>
          <w:noProof/>
          <w:color w:val="000000"/>
          <w:spacing w:val="1"/>
          <w:sz w:val="28"/>
          <w:szCs w:val="28"/>
          <w:lang w:val="kk-KZ"/>
        </w:rPr>
      </w:pPr>
    </w:p>
    <w:p w:rsidR="004E6130" w:rsidRDefault="004E6130" w:rsidP="004E6130">
      <w:pPr>
        <w:shd w:val="clear" w:color="auto" w:fill="FFFFFF"/>
        <w:spacing w:before="266"/>
        <w:ind w:left="180"/>
        <w:jc w:val="center"/>
        <w:rPr>
          <w:b/>
          <w:noProof/>
          <w:color w:val="000000"/>
          <w:spacing w:val="1"/>
          <w:sz w:val="28"/>
          <w:szCs w:val="28"/>
          <w:lang w:val="kk-KZ"/>
        </w:rPr>
      </w:pPr>
    </w:p>
    <w:p w:rsidR="004E6130" w:rsidRDefault="004E6130" w:rsidP="004E6130">
      <w:pPr>
        <w:shd w:val="clear" w:color="auto" w:fill="FFFFFF"/>
        <w:spacing w:before="266"/>
        <w:ind w:left="180"/>
        <w:jc w:val="center"/>
        <w:rPr>
          <w:b/>
          <w:noProof/>
          <w:color w:val="000000"/>
          <w:spacing w:val="1"/>
          <w:sz w:val="28"/>
          <w:szCs w:val="28"/>
          <w:lang w:val="kk-KZ"/>
        </w:rPr>
      </w:pPr>
    </w:p>
    <w:p w:rsidR="004E6130" w:rsidRDefault="004E6130" w:rsidP="004E6130">
      <w:pPr>
        <w:pStyle w:val="31"/>
        <w:jc w:val="center"/>
        <w:rPr>
          <w:b/>
          <w:sz w:val="28"/>
          <w:szCs w:val="28"/>
          <w:lang w:val="kk-KZ"/>
        </w:rPr>
      </w:pPr>
      <w:r>
        <w:rPr>
          <w:b/>
          <w:sz w:val="28"/>
          <w:szCs w:val="28"/>
          <w:lang w:val="kk-KZ"/>
        </w:rPr>
        <w:t xml:space="preserve">Курс лекции по дисциплине </w:t>
      </w:r>
    </w:p>
    <w:p w:rsidR="004E6130" w:rsidRDefault="004E6130" w:rsidP="004E6130">
      <w:pPr>
        <w:pStyle w:val="31"/>
        <w:jc w:val="center"/>
        <w:rPr>
          <w:b/>
          <w:sz w:val="32"/>
          <w:szCs w:val="32"/>
        </w:rPr>
      </w:pPr>
      <w:r>
        <w:rPr>
          <w:b/>
          <w:sz w:val="32"/>
          <w:szCs w:val="32"/>
        </w:rPr>
        <w:t>«</w:t>
      </w:r>
      <w:r w:rsidR="001E3D86">
        <w:rPr>
          <w:b/>
          <w:sz w:val="32"/>
          <w:szCs w:val="32"/>
        </w:rPr>
        <w:t>Налоги и налогообложение</w:t>
      </w:r>
      <w:r>
        <w:rPr>
          <w:b/>
          <w:sz w:val="32"/>
          <w:szCs w:val="32"/>
        </w:rPr>
        <w:t>»</w:t>
      </w:r>
      <w:r w:rsidR="001E3D86">
        <w:rPr>
          <w:b/>
          <w:sz w:val="32"/>
          <w:szCs w:val="32"/>
        </w:rPr>
        <w:t xml:space="preserve"> на английском языке</w:t>
      </w:r>
    </w:p>
    <w:p w:rsidR="004E6130" w:rsidRDefault="004E6130" w:rsidP="004E6130">
      <w:pPr>
        <w:pStyle w:val="31"/>
        <w:jc w:val="center"/>
        <w:rPr>
          <w:b/>
          <w:sz w:val="28"/>
          <w:szCs w:val="28"/>
        </w:rPr>
      </w:pPr>
      <w:r>
        <w:rPr>
          <w:b/>
          <w:sz w:val="28"/>
          <w:szCs w:val="28"/>
        </w:rPr>
        <w:t>для студентов экономических специальностей</w:t>
      </w:r>
    </w:p>
    <w:p w:rsidR="004E6130" w:rsidRDefault="004E6130" w:rsidP="004E6130">
      <w:pPr>
        <w:shd w:val="clear" w:color="auto" w:fill="FFFFFF"/>
        <w:spacing w:before="266"/>
        <w:ind w:left="180"/>
        <w:jc w:val="center"/>
        <w:rPr>
          <w:noProof/>
          <w:color w:val="000000"/>
          <w:spacing w:val="-9"/>
          <w:w w:val="134"/>
          <w:sz w:val="28"/>
          <w:szCs w:val="28"/>
          <w:lang w:val="kk-KZ"/>
        </w:rPr>
      </w:pPr>
    </w:p>
    <w:p w:rsidR="004E6130" w:rsidRDefault="004E6130" w:rsidP="004E6130">
      <w:pPr>
        <w:jc w:val="center"/>
        <w:rPr>
          <w:sz w:val="28"/>
          <w:lang w:val="kk-KZ" w:eastAsia="ko-KR"/>
        </w:rPr>
      </w:pPr>
    </w:p>
    <w:p w:rsidR="004E6130" w:rsidRDefault="004E6130" w:rsidP="004E6130">
      <w:pPr>
        <w:jc w:val="center"/>
        <w:rPr>
          <w:sz w:val="28"/>
          <w:lang w:val="kk-KZ" w:eastAsia="ko-KR"/>
        </w:rPr>
      </w:pPr>
    </w:p>
    <w:p w:rsidR="004E6130" w:rsidRDefault="004E6130" w:rsidP="004E6130">
      <w:pPr>
        <w:jc w:val="center"/>
        <w:rPr>
          <w:sz w:val="28"/>
          <w:lang w:val="kk-KZ" w:eastAsia="ko-KR"/>
        </w:rPr>
      </w:pPr>
    </w:p>
    <w:p w:rsidR="004E6130" w:rsidRDefault="004E6130" w:rsidP="004E6130">
      <w:pPr>
        <w:jc w:val="center"/>
        <w:rPr>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val="kk-KZ" w:eastAsia="ko-KR"/>
        </w:rPr>
      </w:pPr>
    </w:p>
    <w:p w:rsidR="004E6130" w:rsidRDefault="004E6130" w:rsidP="004E6130">
      <w:pPr>
        <w:jc w:val="center"/>
        <w:rPr>
          <w:b/>
          <w:sz w:val="28"/>
          <w:lang w:eastAsia="ko-KR"/>
        </w:rPr>
      </w:pPr>
    </w:p>
    <w:p w:rsidR="004E6130" w:rsidRDefault="004E6130" w:rsidP="004E6130">
      <w:pPr>
        <w:shd w:val="clear" w:color="auto" w:fill="FFFFFF"/>
        <w:ind w:firstLine="360"/>
        <w:jc w:val="center"/>
        <w:rPr>
          <w:b/>
          <w:sz w:val="28"/>
          <w:szCs w:val="28"/>
        </w:rPr>
      </w:pPr>
      <w:r>
        <w:rPr>
          <w:b/>
          <w:sz w:val="28"/>
          <w:lang w:val="kk-KZ" w:eastAsia="ko-KR"/>
        </w:rPr>
        <w:t>Шымкент , 2013 ж</w:t>
      </w:r>
    </w:p>
    <w:p w:rsidR="004E6130" w:rsidRDefault="004E6130" w:rsidP="004E6130">
      <w:pPr>
        <w:shd w:val="clear" w:color="auto" w:fill="FFFFFF"/>
        <w:ind w:firstLine="360"/>
        <w:jc w:val="center"/>
        <w:rPr>
          <w:b/>
          <w:sz w:val="28"/>
          <w:szCs w:val="28"/>
          <w:lang w:val="kk-KZ"/>
        </w:rPr>
      </w:pPr>
    </w:p>
    <w:p w:rsidR="004E6130" w:rsidRPr="008705F6" w:rsidRDefault="008705F6" w:rsidP="008705F6">
      <w:pPr>
        <w:shd w:val="clear" w:color="auto" w:fill="FFFFFF"/>
        <w:ind w:firstLine="360"/>
        <w:rPr>
          <w:b/>
          <w:sz w:val="28"/>
          <w:szCs w:val="28"/>
          <w:lang w:val="en-US"/>
        </w:rPr>
      </w:pPr>
      <w:r w:rsidRPr="00B842BB">
        <w:rPr>
          <w:b/>
          <w:sz w:val="28"/>
          <w:szCs w:val="28"/>
        </w:rPr>
        <w:lastRenderedPageBreak/>
        <w:t xml:space="preserve">                                                   </w:t>
      </w:r>
      <w:r>
        <w:rPr>
          <w:b/>
          <w:sz w:val="28"/>
          <w:szCs w:val="28"/>
          <w:lang w:val="en-US"/>
        </w:rPr>
        <w:t>Contents</w:t>
      </w:r>
    </w:p>
    <w:tbl>
      <w:tblPr>
        <w:tblStyle w:val="af6"/>
        <w:tblW w:w="0" w:type="auto"/>
        <w:tblLook w:val="01E0" w:firstRow="1" w:lastRow="1" w:firstColumn="1" w:lastColumn="1" w:noHBand="0" w:noVBand="0"/>
      </w:tblPr>
      <w:tblGrid>
        <w:gridCol w:w="356"/>
        <w:gridCol w:w="8652"/>
        <w:gridCol w:w="562"/>
      </w:tblGrid>
      <w:tr w:rsidR="004E6130" w:rsidTr="004E6130">
        <w:tc>
          <w:tcPr>
            <w:tcW w:w="288"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1</w:t>
            </w:r>
          </w:p>
        </w:tc>
        <w:tc>
          <w:tcPr>
            <w:tcW w:w="9000" w:type="dxa"/>
            <w:tcBorders>
              <w:top w:val="single" w:sz="4" w:space="0" w:color="auto"/>
              <w:left w:val="single" w:sz="4" w:space="0" w:color="auto"/>
              <w:bottom w:val="single" w:sz="4" w:space="0" w:color="auto"/>
              <w:right w:val="single" w:sz="4" w:space="0" w:color="auto"/>
            </w:tcBorders>
            <w:hideMark/>
          </w:tcPr>
          <w:p w:rsidR="004E6130" w:rsidRPr="00A22B74" w:rsidRDefault="00A22B74">
            <w:pPr>
              <w:rPr>
                <w:sz w:val="28"/>
                <w:szCs w:val="28"/>
                <w:lang w:val="en-US"/>
              </w:rPr>
            </w:pPr>
            <w:r>
              <w:rPr>
                <w:sz w:val="28"/>
                <w:szCs w:val="28"/>
                <w:lang w:val="en-US"/>
              </w:rPr>
              <w:t>Introduction</w:t>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5</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A22B74" w:rsidRDefault="00A22B74" w:rsidP="00A22B74">
            <w:pPr>
              <w:shd w:val="clear" w:color="auto" w:fill="FFFFFF"/>
              <w:jc w:val="both"/>
              <w:rPr>
                <w:sz w:val="28"/>
                <w:szCs w:val="28"/>
                <w:lang w:val="en-US"/>
              </w:rPr>
            </w:pPr>
            <w:r w:rsidRPr="00A22B74">
              <w:rPr>
                <w:sz w:val="28"/>
                <w:szCs w:val="28"/>
                <w:lang w:val="en"/>
              </w:rPr>
              <w:t>Topic 1. The economic essence of taxes. Fundamentals</w:t>
            </w:r>
            <w:r w:rsidRPr="00A22B74">
              <w:rPr>
                <w:sz w:val="28"/>
                <w:szCs w:val="28"/>
                <w:lang w:val="en-US"/>
              </w:rPr>
              <w:t xml:space="preserve"> </w:t>
            </w:r>
            <w:r w:rsidRPr="00A22B74">
              <w:rPr>
                <w:sz w:val="28"/>
                <w:szCs w:val="28"/>
                <w:lang w:val="en"/>
              </w:rPr>
              <w:t>of</w:t>
            </w:r>
            <w:r w:rsidRPr="00A22B74">
              <w:rPr>
                <w:sz w:val="28"/>
                <w:szCs w:val="28"/>
                <w:lang w:val="en-US"/>
              </w:rPr>
              <w:t xml:space="preserve"> </w:t>
            </w:r>
            <w:r w:rsidRPr="00A22B74">
              <w:rPr>
                <w:sz w:val="28"/>
                <w:szCs w:val="28"/>
                <w:lang w:val="en"/>
              </w:rPr>
              <w:t>buildin</w:t>
            </w:r>
            <w:r>
              <w:rPr>
                <w:sz w:val="28"/>
                <w:szCs w:val="28"/>
                <w:lang w:val="en-US"/>
              </w:rPr>
              <w:t>g</w:t>
            </w:r>
            <w:r w:rsidRPr="00A22B74">
              <w:rPr>
                <w:sz w:val="28"/>
                <w:szCs w:val="28"/>
                <w:lang w:val="en-US"/>
              </w:rPr>
              <w:t xml:space="preserve"> </w:t>
            </w:r>
          </w:p>
          <w:p w:rsidR="004E6130" w:rsidRPr="00A22B74" w:rsidRDefault="00A22B74" w:rsidP="00A22B74">
            <w:pPr>
              <w:shd w:val="clear" w:color="auto" w:fill="FFFFFF"/>
              <w:jc w:val="both"/>
              <w:rPr>
                <w:color w:val="000000"/>
                <w:spacing w:val="-5"/>
                <w:sz w:val="28"/>
                <w:szCs w:val="28"/>
                <w:lang w:val="en-US"/>
              </w:rPr>
            </w:pPr>
            <w:r>
              <w:rPr>
                <w:sz w:val="28"/>
                <w:szCs w:val="28"/>
                <w:lang w:val="en-US"/>
              </w:rPr>
              <w:t xml:space="preserve">              </w:t>
            </w:r>
            <w:proofErr w:type="gramStart"/>
            <w:r w:rsidRPr="00A22B74">
              <w:rPr>
                <w:sz w:val="28"/>
                <w:szCs w:val="28"/>
                <w:lang w:val="en"/>
              </w:rPr>
              <w:t>taxes</w:t>
            </w:r>
            <w:proofErr w:type="gramEnd"/>
            <w:r w:rsidRPr="00A22B74">
              <w:rPr>
                <w:sz w:val="28"/>
                <w:szCs w:val="28"/>
                <w:lang w:val="en-US"/>
              </w:rPr>
              <w:t xml:space="preserve"> </w:t>
            </w:r>
            <w:r w:rsidRPr="00A22B74">
              <w:rPr>
                <w:sz w:val="28"/>
                <w:szCs w:val="28"/>
                <w:lang w:val="en"/>
              </w:rPr>
              <w:t>and</w:t>
            </w:r>
            <w:r w:rsidRPr="00A22B74">
              <w:rPr>
                <w:sz w:val="28"/>
                <w:szCs w:val="28"/>
                <w:lang w:val="en-US"/>
              </w:rPr>
              <w:t xml:space="preserve"> </w:t>
            </w:r>
            <w:r w:rsidRPr="00A22B74">
              <w:rPr>
                <w:sz w:val="28"/>
                <w:szCs w:val="28"/>
                <w:lang w:val="en"/>
              </w:rPr>
              <w:t>taxation</w:t>
            </w:r>
            <w:r w:rsidRPr="00A22B74">
              <w:rPr>
                <w:sz w:val="28"/>
                <w:szCs w:val="28"/>
                <w:lang w:val="en-US"/>
              </w:rPr>
              <w:t>.</w:t>
            </w:r>
            <w:r w:rsidRPr="00A22B74">
              <w:rPr>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Pr="00A22B74" w:rsidRDefault="004E6130">
            <w:pPr>
              <w:jc w:val="center"/>
              <w:rPr>
                <w:sz w:val="28"/>
                <w:szCs w:val="28"/>
              </w:rPr>
            </w:pPr>
            <w:r w:rsidRPr="00A22B74">
              <w:rPr>
                <w:sz w:val="28"/>
                <w:szCs w:val="28"/>
              </w:rPr>
              <w:t>6</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A22B74" w:rsidRDefault="004E6130" w:rsidP="00A22B74">
            <w:pPr>
              <w:pStyle w:val="1"/>
              <w:jc w:val="left"/>
              <w:outlineLvl w:val="0"/>
              <w:rPr>
                <w:b w:val="0"/>
                <w:sz w:val="28"/>
                <w:szCs w:val="28"/>
                <w:lang w:val="en"/>
              </w:rPr>
            </w:pPr>
            <w:r w:rsidRPr="00A22B74">
              <w:rPr>
                <w:b w:val="0"/>
                <w:sz w:val="28"/>
                <w:szCs w:val="28"/>
                <w:lang w:val="en-US"/>
              </w:rPr>
              <w:t xml:space="preserve"> </w:t>
            </w:r>
            <w:proofErr w:type="gramStart"/>
            <w:r w:rsidR="00A22B74" w:rsidRPr="00A22B74">
              <w:rPr>
                <w:b w:val="0"/>
                <w:sz w:val="28"/>
                <w:szCs w:val="28"/>
                <w:lang w:val="en"/>
              </w:rPr>
              <w:t>Theme 2.</w:t>
            </w:r>
            <w:proofErr w:type="gramEnd"/>
            <w:r w:rsidR="00A22B74" w:rsidRPr="00A22B74">
              <w:rPr>
                <w:b w:val="0"/>
                <w:sz w:val="28"/>
                <w:szCs w:val="28"/>
                <w:lang w:val="en"/>
              </w:rPr>
              <w:t xml:space="preserve"> The tax system of the Republic of Kazakhstan: the stages</w:t>
            </w:r>
          </w:p>
          <w:p w:rsidR="004E6130" w:rsidRDefault="00A22B74" w:rsidP="00A22B74">
            <w:pPr>
              <w:pStyle w:val="1"/>
              <w:jc w:val="left"/>
              <w:outlineLvl w:val="0"/>
              <w:rPr>
                <w:b w:val="0"/>
                <w:sz w:val="28"/>
                <w:szCs w:val="28"/>
                <w:lang w:val="kk-KZ"/>
              </w:rPr>
            </w:pPr>
            <w:r>
              <w:rPr>
                <w:b w:val="0"/>
                <w:sz w:val="28"/>
                <w:szCs w:val="28"/>
                <w:lang w:val="en"/>
              </w:rPr>
              <w:t xml:space="preserve">               </w:t>
            </w:r>
            <w:r w:rsidRPr="00A22B74">
              <w:rPr>
                <w:b w:val="0"/>
                <w:sz w:val="28"/>
                <w:szCs w:val="28"/>
                <w:lang w:val="en"/>
              </w:rPr>
              <w:t xml:space="preserve"> </w:t>
            </w:r>
            <w:proofErr w:type="gramStart"/>
            <w:r w:rsidRPr="00A22B74">
              <w:rPr>
                <w:b w:val="0"/>
                <w:sz w:val="28"/>
                <w:szCs w:val="28"/>
                <w:lang w:val="en"/>
              </w:rPr>
              <w:t>of</w:t>
            </w:r>
            <w:proofErr w:type="gramEnd"/>
            <w:r w:rsidRPr="00A22B74">
              <w:rPr>
                <w:b w:val="0"/>
                <w:sz w:val="28"/>
                <w:szCs w:val="28"/>
                <w:lang w:val="en"/>
              </w:rPr>
              <w:t xml:space="preserve"> </w:t>
            </w:r>
            <w:r>
              <w:rPr>
                <w:b w:val="0"/>
                <w:sz w:val="28"/>
                <w:szCs w:val="28"/>
                <w:lang w:val="en"/>
              </w:rPr>
              <w:t xml:space="preserve">   </w:t>
            </w:r>
            <w:r w:rsidRPr="00A22B74">
              <w:rPr>
                <w:b w:val="0"/>
                <w:sz w:val="28"/>
                <w:szCs w:val="28"/>
                <w:lang w:val="en"/>
              </w:rPr>
              <w:t>formation, characteristic of the modern state.</w:t>
            </w:r>
            <w:r w:rsidRPr="00A22B74">
              <w:rPr>
                <w:b w:val="0"/>
                <w:sz w:val="28"/>
                <w:szCs w:val="28"/>
                <w:lang w:val="en"/>
              </w:rPr>
              <w:br/>
            </w:r>
          </w:p>
        </w:tc>
        <w:tc>
          <w:tcPr>
            <w:tcW w:w="566" w:type="dxa"/>
            <w:tcBorders>
              <w:top w:val="single" w:sz="4" w:space="0" w:color="auto"/>
              <w:left w:val="single" w:sz="4" w:space="0" w:color="auto"/>
              <w:bottom w:val="single" w:sz="4" w:space="0" w:color="auto"/>
              <w:right w:val="single" w:sz="4" w:space="0" w:color="auto"/>
            </w:tcBorders>
            <w:hideMark/>
          </w:tcPr>
          <w:p w:rsidR="004E6130" w:rsidRPr="00A22B74" w:rsidRDefault="004E6130">
            <w:pPr>
              <w:jc w:val="center"/>
              <w:rPr>
                <w:sz w:val="28"/>
                <w:szCs w:val="28"/>
              </w:rPr>
            </w:pPr>
            <w:r w:rsidRPr="00A22B74">
              <w:rPr>
                <w:sz w:val="28"/>
                <w:szCs w:val="28"/>
              </w:rPr>
              <w:t>10</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4E6130" w:rsidRPr="00A22B74" w:rsidRDefault="00A22B74" w:rsidP="00A22B74">
            <w:pPr>
              <w:pStyle w:val="1"/>
              <w:jc w:val="left"/>
              <w:outlineLvl w:val="0"/>
              <w:rPr>
                <w:b w:val="0"/>
                <w:sz w:val="28"/>
                <w:szCs w:val="28"/>
                <w:lang w:val="en"/>
              </w:rPr>
            </w:pPr>
            <w:proofErr w:type="gramStart"/>
            <w:r w:rsidRPr="00A22B74">
              <w:rPr>
                <w:b w:val="0"/>
                <w:sz w:val="28"/>
                <w:szCs w:val="28"/>
                <w:lang w:val="en"/>
              </w:rPr>
              <w:t>Theme 3.</w:t>
            </w:r>
            <w:proofErr w:type="gramEnd"/>
            <w:r w:rsidRPr="00A22B74">
              <w:rPr>
                <w:b w:val="0"/>
                <w:sz w:val="28"/>
                <w:szCs w:val="28"/>
                <w:lang w:val="en"/>
              </w:rPr>
              <w:t xml:space="preserve"> Tax policy: Types, objectives and goals.</w:t>
            </w:r>
            <w:r w:rsidRPr="00A22B74">
              <w:rPr>
                <w:b w:val="0"/>
                <w:sz w:val="28"/>
                <w:szCs w:val="28"/>
                <w:lang w:val="en"/>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13</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A22B74" w:rsidRDefault="00A22B74" w:rsidP="00A22B74">
            <w:pPr>
              <w:rPr>
                <w:sz w:val="28"/>
                <w:szCs w:val="28"/>
                <w:lang w:val="en-US"/>
              </w:rPr>
            </w:pPr>
            <w:r w:rsidRPr="001E3D86">
              <w:rPr>
                <w:sz w:val="28"/>
                <w:szCs w:val="28"/>
                <w:lang w:val="en"/>
              </w:rPr>
              <w:t>Theme 4. Tax</w:t>
            </w:r>
            <w:r w:rsidRPr="00A22B74">
              <w:rPr>
                <w:sz w:val="28"/>
                <w:szCs w:val="28"/>
                <w:lang w:val="en-US"/>
              </w:rPr>
              <w:t xml:space="preserve"> </w:t>
            </w:r>
            <w:r w:rsidRPr="001E3D86">
              <w:rPr>
                <w:sz w:val="28"/>
                <w:szCs w:val="28"/>
                <w:lang w:val="en"/>
              </w:rPr>
              <w:t>mechanism</w:t>
            </w:r>
            <w:r w:rsidRPr="00A22B74">
              <w:rPr>
                <w:sz w:val="28"/>
                <w:szCs w:val="28"/>
                <w:lang w:val="en-US"/>
              </w:rPr>
              <w:t xml:space="preserve">: </w:t>
            </w:r>
            <w:r w:rsidRPr="001E3D86">
              <w:rPr>
                <w:sz w:val="28"/>
                <w:szCs w:val="28"/>
                <w:lang w:val="en"/>
              </w:rPr>
              <w:t>content</w:t>
            </w:r>
            <w:r w:rsidRPr="00A22B74">
              <w:rPr>
                <w:sz w:val="28"/>
                <w:szCs w:val="28"/>
                <w:lang w:val="en-US"/>
              </w:rPr>
              <w:t xml:space="preserve">, </w:t>
            </w:r>
            <w:r w:rsidRPr="001E3D86">
              <w:rPr>
                <w:sz w:val="28"/>
                <w:szCs w:val="28"/>
                <w:lang w:val="en"/>
              </w:rPr>
              <w:t>structureand</w:t>
            </w:r>
            <w:r w:rsidRPr="00A22B74">
              <w:rPr>
                <w:sz w:val="28"/>
                <w:szCs w:val="28"/>
                <w:lang w:val="en-US"/>
              </w:rPr>
              <w:t xml:space="preserve"> </w:t>
            </w:r>
            <w:r w:rsidRPr="001E3D86">
              <w:rPr>
                <w:sz w:val="28"/>
                <w:szCs w:val="28"/>
                <w:lang w:val="en"/>
              </w:rPr>
              <w:t>characteristics</w:t>
            </w:r>
            <w:r w:rsidRPr="00A22B74">
              <w:rPr>
                <w:sz w:val="28"/>
                <w:szCs w:val="28"/>
                <w:lang w:val="en-US"/>
              </w:rPr>
              <w:t xml:space="preserve"> </w:t>
            </w:r>
            <w:r w:rsidRPr="001E3D86">
              <w:rPr>
                <w:sz w:val="28"/>
                <w:szCs w:val="28"/>
                <w:lang w:val="en"/>
              </w:rPr>
              <w:t>of</w:t>
            </w:r>
            <w:r w:rsidRPr="00A22B74">
              <w:rPr>
                <w:sz w:val="28"/>
                <w:szCs w:val="28"/>
                <w:lang w:val="en-US"/>
              </w:rPr>
              <w:t xml:space="preserve"> </w:t>
            </w:r>
          </w:p>
          <w:p w:rsidR="004E6130" w:rsidRDefault="00A22B74" w:rsidP="00A22B74">
            <w:pPr>
              <w:rPr>
                <w:sz w:val="28"/>
                <w:szCs w:val="28"/>
                <w:lang w:val="kk-KZ"/>
              </w:rPr>
            </w:pPr>
            <w:r>
              <w:rPr>
                <w:sz w:val="28"/>
                <w:szCs w:val="28"/>
                <w:lang w:val="en-US"/>
              </w:rPr>
              <w:t xml:space="preserve">                 </w:t>
            </w:r>
            <w:proofErr w:type="gramStart"/>
            <w:r w:rsidRPr="001E3D86">
              <w:rPr>
                <w:sz w:val="28"/>
                <w:szCs w:val="28"/>
                <w:lang w:val="en"/>
              </w:rPr>
              <w:t>the</w:t>
            </w:r>
            <w:r w:rsidRPr="00A22B74">
              <w:rPr>
                <w:sz w:val="28"/>
                <w:szCs w:val="28"/>
                <w:lang w:val="en-US"/>
              </w:rPr>
              <w:t xml:space="preserve"> </w:t>
            </w:r>
            <w:r>
              <w:rPr>
                <w:sz w:val="28"/>
                <w:szCs w:val="28"/>
                <w:lang w:val="en-US"/>
              </w:rPr>
              <w:t xml:space="preserve"> </w:t>
            </w:r>
            <w:r w:rsidRPr="001E3D86">
              <w:rPr>
                <w:sz w:val="28"/>
                <w:szCs w:val="28"/>
                <w:lang w:val="en"/>
              </w:rPr>
              <w:t>elements</w:t>
            </w:r>
            <w:proofErr w:type="gramEnd"/>
            <w:r w:rsidRPr="00A22B74">
              <w:rPr>
                <w:sz w:val="28"/>
                <w:szCs w:val="28"/>
                <w:lang w:val="en-US"/>
              </w:rPr>
              <w:t>.</w:t>
            </w:r>
            <w:r w:rsidRPr="00A22B74">
              <w:rPr>
                <w:sz w:val="28"/>
                <w:szCs w:val="28"/>
                <w:lang w:val="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Pr="00A22B74" w:rsidRDefault="004E6130">
            <w:pPr>
              <w:jc w:val="center"/>
              <w:rPr>
                <w:sz w:val="28"/>
                <w:szCs w:val="28"/>
              </w:rPr>
            </w:pPr>
            <w:r w:rsidRPr="00A22B74">
              <w:rPr>
                <w:sz w:val="28"/>
                <w:szCs w:val="28"/>
              </w:rPr>
              <w:t>16</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0B76FF" w:rsidRDefault="000B76FF" w:rsidP="00A22B74">
            <w:pPr>
              <w:shd w:val="clear" w:color="auto" w:fill="FFFFFF"/>
              <w:jc w:val="both"/>
              <w:rPr>
                <w:sz w:val="28"/>
                <w:szCs w:val="28"/>
                <w:lang w:val="en-US"/>
              </w:rPr>
            </w:pPr>
            <w:r>
              <w:rPr>
                <w:sz w:val="28"/>
                <w:szCs w:val="28"/>
                <w:lang w:val="en"/>
              </w:rPr>
              <w:t>Theme5.</w:t>
            </w:r>
            <w:r w:rsidR="00A22B74" w:rsidRPr="001E3D86">
              <w:rPr>
                <w:sz w:val="28"/>
                <w:szCs w:val="28"/>
                <w:lang w:val="en"/>
              </w:rPr>
              <w:t>Property tax businesses and individuals.</w:t>
            </w:r>
            <w:r w:rsidR="00A22B74" w:rsidRPr="001E3D86">
              <w:rPr>
                <w:sz w:val="28"/>
                <w:szCs w:val="28"/>
                <w:lang w:val="en"/>
              </w:rPr>
              <w:br/>
            </w:r>
          </w:p>
        </w:tc>
        <w:tc>
          <w:tcPr>
            <w:tcW w:w="566" w:type="dxa"/>
            <w:tcBorders>
              <w:top w:val="single" w:sz="4" w:space="0" w:color="auto"/>
              <w:left w:val="single" w:sz="4" w:space="0" w:color="auto"/>
              <w:bottom w:val="single" w:sz="4" w:space="0" w:color="auto"/>
              <w:right w:val="single" w:sz="4" w:space="0" w:color="auto"/>
            </w:tcBorders>
            <w:hideMark/>
          </w:tcPr>
          <w:p w:rsidR="004E6130" w:rsidRPr="00A22B74" w:rsidRDefault="004E6130">
            <w:pPr>
              <w:jc w:val="center"/>
              <w:rPr>
                <w:sz w:val="28"/>
                <w:szCs w:val="28"/>
              </w:rPr>
            </w:pPr>
            <w:r w:rsidRPr="00A22B74">
              <w:rPr>
                <w:sz w:val="28"/>
                <w:szCs w:val="28"/>
              </w:rPr>
              <w:t>20</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shd w:val="clear" w:color="auto" w:fill="FFFFFF"/>
              <w:tabs>
                <w:tab w:val="left" w:pos="1642"/>
              </w:tabs>
              <w:rPr>
                <w:sz w:val="28"/>
                <w:szCs w:val="28"/>
              </w:rPr>
            </w:pPr>
            <w:r w:rsidRPr="001E3D86">
              <w:rPr>
                <w:sz w:val="28"/>
                <w:szCs w:val="28"/>
                <w:lang w:val="en"/>
              </w:rPr>
              <w:t>Theme 6. Vehicle tax.</w:t>
            </w:r>
            <w:r w:rsidRPr="001E3D86">
              <w:rPr>
                <w:sz w:val="28"/>
                <w:szCs w:val="28"/>
                <w:lang w:val="en"/>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23</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pStyle w:val="1"/>
              <w:jc w:val="left"/>
              <w:outlineLvl w:val="0"/>
              <w:rPr>
                <w:sz w:val="28"/>
                <w:szCs w:val="28"/>
                <w:lang w:val="kk-KZ"/>
              </w:rPr>
            </w:pPr>
            <w:proofErr w:type="gramStart"/>
            <w:r w:rsidRPr="008705F6">
              <w:rPr>
                <w:rFonts w:eastAsiaTheme="minorHAnsi"/>
                <w:b w:val="0"/>
                <w:sz w:val="28"/>
                <w:szCs w:val="28"/>
                <w:lang w:val="en" w:eastAsia="en-US"/>
              </w:rPr>
              <w:t>Theme</w:t>
            </w:r>
            <w:r w:rsidRPr="008705F6">
              <w:rPr>
                <w:rFonts w:eastAsiaTheme="minorHAnsi"/>
                <w:b w:val="0"/>
                <w:sz w:val="28"/>
                <w:szCs w:val="28"/>
                <w:lang w:eastAsia="en-US"/>
              </w:rPr>
              <w:t xml:space="preserve"> 7.</w:t>
            </w:r>
            <w:proofErr w:type="gramEnd"/>
            <w:r w:rsidRPr="008705F6">
              <w:rPr>
                <w:rFonts w:eastAsiaTheme="minorHAnsi"/>
                <w:b w:val="0"/>
                <w:sz w:val="28"/>
                <w:szCs w:val="28"/>
                <w:lang w:eastAsia="en-US"/>
              </w:rPr>
              <w:t xml:space="preserve"> </w:t>
            </w:r>
            <w:proofErr w:type="gramStart"/>
            <w:r w:rsidRPr="008705F6">
              <w:rPr>
                <w:rFonts w:eastAsiaTheme="minorHAnsi"/>
                <w:b w:val="0"/>
                <w:sz w:val="28"/>
                <w:szCs w:val="28"/>
                <w:lang w:val="en" w:eastAsia="en-US"/>
              </w:rPr>
              <w:t>Land</w:t>
            </w:r>
            <w:r w:rsidRPr="008705F6">
              <w:rPr>
                <w:rFonts w:eastAsiaTheme="minorHAnsi"/>
                <w:b w:val="0"/>
                <w:sz w:val="28"/>
                <w:szCs w:val="28"/>
                <w:lang w:eastAsia="en-US"/>
              </w:rPr>
              <w:t xml:space="preserve"> </w:t>
            </w:r>
            <w:r w:rsidRPr="008705F6">
              <w:rPr>
                <w:rFonts w:eastAsiaTheme="minorHAnsi"/>
                <w:b w:val="0"/>
                <w:sz w:val="28"/>
                <w:szCs w:val="28"/>
                <w:lang w:val="en" w:eastAsia="en-US"/>
              </w:rPr>
              <w:t>tax</w:t>
            </w:r>
            <w:r w:rsidRPr="008705F6">
              <w:rPr>
                <w:rFonts w:eastAsiaTheme="minorHAnsi"/>
                <w:b w:val="0"/>
                <w:sz w:val="28"/>
                <w:szCs w:val="28"/>
                <w:lang w:eastAsia="en-US"/>
              </w:rPr>
              <w:t>.</w:t>
            </w:r>
            <w:proofErr w:type="gramEnd"/>
            <w:r w:rsidRPr="008705F6">
              <w:rPr>
                <w:rFonts w:eastAsiaTheme="minorHAnsi"/>
                <w:b w:val="0"/>
                <w:sz w:val="28"/>
                <w:szCs w:val="28"/>
                <w:lang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27</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shd w:val="clear" w:color="auto" w:fill="FFFFFF"/>
              <w:rPr>
                <w:sz w:val="28"/>
                <w:szCs w:val="28"/>
                <w:lang w:val="kk-KZ"/>
              </w:rPr>
            </w:pPr>
            <w:r w:rsidRPr="001E3D86">
              <w:rPr>
                <w:rFonts w:eastAsiaTheme="minorHAnsi"/>
                <w:sz w:val="28"/>
                <w:szCs w:val="28"/>
                <w:lang w:val="en" w:eastAsia="en-US"/>
              </w:rPr>
              <w:t>Theme</w:t>
            </w:r>
            <w:r w:rsidRPr="008705F6">
              <w:rPr>
                <w:rFonts w:eastAsiaTheme="minorHAnsi"/>
                <w:sz w:val="28"/>
                <w:szCs w:val="28"/>
                <w:lang w:eastAsia="en-US"/>
              </w:rPr>
              <w:t xml:space="preserve"> 8. </w:t>
            </w:r>
            <w:r w:rsidRPr="001E3D86">
              <w:rPr>
                <w:rFonts w:eastAsiaTheme="minorHAnsi"/>
                <w:sz w:val="28"/>
                <w:szCs w:val="28"/>
                <w:lang w:val="en" w:eastAsia="en-US"/>
              </w:rPr>
              <w:t>Value</w:t>
            </w:r>
            <w:r w:rsidRPr="008705F6">
              <w:rPr>
                <w:rFonts w:eastAsiaTheme="minorHAnsi"/>
                <w:sz w:val="28"/>
                <w:szCs w:val="28"/>
                <w:lang w:eastAsia="en-US"/>
              </w:rPr>
              <w:t xml:space="preserve"> </w:t>
            </w:r>
            <w:r w:rsidRPr="001E3D86">
              <w:rPr>
                <w:rFonts w:eastAsiaTheme="minorHAnsi"/>
                <w:sz w:val="28"/>
                <w:szCs w:val="28"/>
                <w:lang w:val="en" w:eastAsia="en-US"/>
              </w:rPr>
              <w:t>added</w:t>
            </w:r>
            <w:r w:rsidRPr="008705F6">
              <w:rPr>
                <w:rFonts w:eastAsiaTheme="minorHAnsi"/>
                <w:sz w:val="28"/>
                <w:szCs w:val="28"/>
                <w:lang w:eastAsia="en-US"/>
              </w:rPr>
              <w:t xml:space="preserve"> </w:t>
            </w:r>
            <w:r w:rsidRPr="001E3D86">
              <w:rPr>
                <w:rFonts w:eastAsiaTheme="minorHAnsi"/>
                <w:sz w:val="28"/>
                <w:szCs w:val="28"/>
                <w:lang w:val="en" w:eastAsia="en-US"/>
              </w:rPr>
              <w:t>tax</w:t>
            </w:r>
            <w:r w:rsidRPr="008705F6">
              <w:rPr>
                <w:rFonts w:eastAsiaTheme="minorHAnsi"/>
                <w:sz w:val="28"/>
                <w:szCs w:val="28"/>
                <w:lang w:eastAsia="en-US"/>
              </w:rPr>
              <w:t>.</w:t>
            </w:r>
            <w:r w:rsidRPr="008705F6">
              <w:rPr>
                <w:rFonts w:eastAsiaTheme="minorHAnsi"/>
                <w:sz w:val="28"/>
                <w:szCs w:val="28"/>
                <w:lang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30</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pStyle w:val="1"/>
              <w:jc w:val="both"/>
              <w:outlineLvl w:val="0"/>
              <w:rPr>
                <w:sz w:val="28"/>
                <w:szCs w:val="28"/>
              </w:rPr>
            </w:pPr>
            <w:proofErr w:type="gramStart"/>
            <w:r>
              <w:rPr>
                <w:rFonts w:eastAsiaTheme="minorHAnsi"/>
                <w:b w:val="0"/>
                <w:sz w:val="28"/>
                <w:szCs w:val="28"/>
                <w:lang w:val="en" w:eastAsia="en-US"/>
              </w:rPr>
              <w:t>Theme</w:t>
            </w:r>
            <w:r w:rsidRPr="008705F6">
              <w:rPr>
                <w:rFonts w:eastAsiaTheme="minorHAnsi"/>
                <w:b w:val="0"/>
                <w:sz w:val="28"/>
                <w:szCs w:val="28"/>
                <w:lang w:val="en" w:eastAsia="en-US"/>
              </w:rPr>
              <w:t>9</w:t>
            </w:r>
            <w:r>
              <w:rPr>
                <w:rFonts w:eastAsiaTheme="minorHAnsi"/>
                <w:b w:val="0"/>
                <w:sz w:val="28"/>
                <w:szCs w:val="28"/>
                <w:lang w:val="en" w:eastAsia="en-US"/>
              </w:rPr>
              <w:t>.</w:t>
            </w:r>
            <w:r w:rsidRPr="008705F6">
              <w:rPr>
                <w:rFonts w:eastAsiaTheme="minorHAnsi"/>
                <w:b w:val="0"/>
                <w:sz w:val="28"/>
                <w:szCs w:val="28"/>
                <w:lang w:val="en" w:eastAsia="en-US"/>
              </w:rPr>
              <w:t>Excises</w:t>
            </w:r>
            <w:r w:rsidRPr="001E3D86">
              <w:rPr>
                <w:rFonts w:eastAsiaTheme="minorHAnsi"/>
                <w:sz w:val="28"/>
                <w:szCs w:val="28"/>
                <w:lang w:val="en" w:eastAsia="en-US"/>
              </w:rPr>
              <w:t>.</w:t>
            </w:r>
            <w:proofErr w:type="gramEnd"/>
            <w:r w:rsidRPr="001E3D86">
              <w:rPr>
                <w:rFonts w:eastAsiaTheme="minorHAnsi"/>
                <w:sz w:val="28"/>
                <w:szCs w:val="28"/>
                <w:lang w:val="en"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33</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8705F6" w:rsidRDefault="008705F6" w:rsidP="008705F6">
            <w:pPr>
              <w:rPr>
                <w:sz w:val="28"/>
                <w:szCs w:val="28"/>
                <w:lang w:val="en"/>
              </w:rPr>
            </w:pPr>
            <w:r w:rsidRPr="001E3D86">
              <w:rPr>
                <w:rFonts w:eastAsiaTheme="minorHAnsi"/>
                <w:sz w:val="28"/>
                <w:szCs w:val="28"/>
                <w:lang w:val="en" w:eastAsia="en-US"/>
              </w:rPr>
              <w:t>Topic 10. Rent tax on exported crude oil and gas condensate.</w:t>
            </w:r>
            <w:r w:rsidRPr="001E3D86">
              <w:rPr>
                <w:rFonts w:eastAsiaTheme="minorHAnsi"/>
                <w:sz w:val="28"/>
                <w:szCs w:val="28"/>
                <w:lang w:val="en"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37</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8705F6" w:rsidRDefault="008705F6" w:rsidP="000B76FF">
            <w:pPr>
              <w:rPr>
                <w:sz w:val="28"/>
                <w:szCs w:val="28"/>
                <w:lang w:val="en"/>
              </w:rPr>
            </w:pPr>
            <w:r w:rsidRPr="001E3D86">
              <w:rPr>
                <w:sz w:val="28"/>
                <w:szCs w:val="28"/>
                <w:lang w:val="en"/>
              </w:rPr>
              <w:t>Theme 12. Tax incentives in the tax system in Kazakhstan.</w:t>
            </w:r>
            <w:r w:rsidRPr="001E3D86">
              <w:rPr>
                <w:sz w:val="28"/>
                <w:szCs w:val="28"/>
                <w:lang w:val="en"/>
              </w:rPr>
              <w:br/>
            </w:r>
            <w:r w:rsidRPr="001E3D86">
              <w:rPr>
                <w:sz w:val="28"/>
                <w:szCs w:val="28"/>
                <w:lang w:val="en"/>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41</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8705F6" w:rsidRDefault="008705F6" w:rsidP="000B76FF">
            <w:pPr>
              <w:rPr>
                <w:sz w:val="28"/>
                <w:szCs w:val="28"/>
                <w:lang w:val="en"/>
              </w:rPr>
            </w:pPr>
            <w:r w:rsidRPr="001E3D86">
              <w:rPr>
                <w:sz w:val="28"/>
                <w:szCs w:val="28"/>
                <w:lang w:val="en"/>
              </w:rPr>
              <w:t>Theme 12. Tax incentives in the tax system in Kazakhstan.</w:t>
            </w:r>
            <w:r w:rsidRPr="001E3D86">
              <w:rPr>
                <w:sz w:val="28"/>
                <w:szCs w:val="28"/>
                <w:lang w:val="en"/>
              </w:rPr>
              <w:br/>
            </w:r>
            <w:r w:rsidRPr="001E3D86">
              <w:rPr>
                <w:sz w:val="28"/>
                <w:szCs w:val="28"/>
                <w:lang w:val="en"/>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45</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Default="008705F6" w:rsidP="008705F6">
            <w:pPr>
              <w:shd w:val="clear" w:color="auto" w:fill="FFFFFF"/>
              <w:rPr>
                <w:sz w:val="28"/>
                <w:szCs w:val="28"/>
                <w:lang w:val="kk-KZ"/>
              </w:rPr>
            </w:pPr>
            <w:r w:rsidRPr="001E3D86">
              <w:rPr>
                <w:sz w:val="28"/>
                <w:szCs w:val="28"/>
                <w:lang w:val="en"/>
              </w:rPr>
              <w:t>Topic 13. Individual income tax.</w:t>
            </w:r>
            <w:r w:rsidRPr="001E3D86">
              <w:rPr>
                <w:sz w:val="28"/>
                <w:szCs w:val="28"/>
                <w:lang w:val="en"/>
              </w:rPr>
              <w:br/>
            </w:r>
            <w:r w:rsidRPr="001E3D86">
              <w:rPr>
                <w:sz w:val="28"/>
                <w:szCs w:val="28"/>
                <w:lang w:val="en"/>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49</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0B76FF" w:rsidRDefault="000B76FF" w:rsidP="000B76FF">
            <w:pPr>
              <w:shd w:val="clear" w:color="auto" w:fill="FFFFFF"/>
              <w:jc w:val="both"/>
              <w:rPr>
                <w:color w:val="000000"/>
                <w:spacing w:val="-7"/>
                <w:sz w:val="28"/>
                <w:szCs w:val="28"/>
                <w:lang w:val="en-US"/>
              </w:rPr>
            </w:pPr>
            <w:r>
              <w:rPr>
                <w:rFonts w:eastAsiaTheme="minorHAnsi"/>
                <w:sz w:val="28"/>
                <w:szCs w:val="28"/>
                <w:lang w:val="en" w:eastAsia="en-US"/>
              </w:rPr>
              <w:t>Topic14.</w:t>
            </w:r>
            <w:r w:rsidRPr="001E3D86">
              <w:rPr>
                <w:rFonts w:eastAsiaTheme="minorHAnsi"/>
                <w:sz w:val="28"/>
                <w:szCs w:val="28"/>
                <w:lang w:val="en" w:eastAsia="en-US"/>
              </w:rPr>
              <w:t>Taxes and payments from the salary.</w:t>
            </w:r>
            <w:r w:rsidRPr="001E3D86">
              <w:rPr>
                <w:rFonts w:eastAsiaTheme="minorHAnsi"/>
                <w:sz w:val="28"/>
                <w:szCs w:val="28"/>
                <w:lang w:val="en"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55</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tcPr>
          <w:p w:rsidR="004E6130" w:rsidRPr="000B76FF" w:rsidRDefault="000B76FF" w:rsidP="000B76FF">
            <w:pPr>
              <w:pStyle w:val="1"/>
              <w:jc w:val="both"/>
              <w:outlineLvl w:val="0"/>
              <w:rPr>
                <w:sz w:val="28"/>
                <w:szCs w:val="28"/>
                <w:lang w:val="en-US"/>
              </w:rPr>
            </w:pPr>
            <w:r>
              <w:rPr>
                <w:rFonts w:eastAsiaTheme="minorHAnsi"/>
                <w:b w:val="0"/>
                <w:sz w:val="28"/>
                <w:szCs w:val="28"/>
                <w:lang w:val="en" w:eastAsia="en-US"/>
              </w:rPr>
              <w:t>Topic15.</w:t>
            </w:r>
            <w:r w:rsidRPr="000B76FF">
              <w:rPr>
                <w:rFonts w:eastAsiaTheme="minorHAnsi"/>
                <w:b w:val="0"/>
                <w:sz w:val="28"/>
                <w:szCs w:val="28"/>
                <w:lang w:val="en" w:eastAsia="en-US"/>
              </w:rPr>
              <w:t>Taxation of subsoil users</w:t>
            </w:r>
            <w:r w:rsidRPr="001E3D86">
              <w:rPr>
                <w:rFonts w:eastAsiaTheme="minorHAnsi"/>
                <w:sz w:val="28"/>
                <w:szCs w:val="28"/>
                <w:lang w:val="en" w:eastAsia="en-US"/>
              </w:rPr>
              <w:br/>
            </w:r>
          </w:p>
        </w:tc>
        <w:tc>
          <w:tcPr>
            <w:tcW w:w="566" w:type="dxa"/>
            <w:tcBorders>
              <w:top w:val="single" w:sz="4" w:space="0" w:color="auto"/>
              <w:left w:val="single" w:sz="4" w:space="0" w:color="auto"/>
              <w:bottom w:val="single" w:sz="4" w:space="0" w:color="auto"/>
              <w:right w:val="single" w:sz="4" w:space="0" w:color="auto"/>
            </w:tcBorders>
            <w:hideMark/>
          </w:tcPr>
          <w:p w:rsidR="004E6130" w:rsidRDefault="004E6130">
            <w:pPr>
              <w:jc w:val="center"/>
              <w:rPr>
                <w:sz w:val="28"/>
                <w:szCs w:val="28"/>
                <w:lang w:val="en-US"/>
              </w:rPr>
            </w:pPr>
            <w:r>
              <w:rPr>
                <w:sz w:val="28"/>
                <w:szCs w:val="28"/>
                <w:lang w:val="en-US"/>
              </w:rPr>
              <w:t>58</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4E6130" w:rsidRPr="000B76FF" w:rsidRDefault="000B76FF">
            <w:pPr>
              <w:pStyle w:val="1"/>
              <w:jc w:val="both"/>
              <w:outlineLvl w:val="0"/>
              <w:rPr>
                <w:b w:val="0"/>
                <w:sz w:val="28"/>
                <w:szCs w:val="28"/>
                <w:lang w:val="en-US"/>
              </w:rPr>
            </w:pPr>
            <w:r>
              <w:rPr>
                <w:b w:val="0"/>
                <w:sz w:val="28"/>
                <w:szCs w:val="28"/>
                <w:lang w:val="en-US"/>
              </w:rPr>
              <w:t>Conclusion</w:t>
            </w:r>
          </w:p>
        </w:tc>
        <w:tc>
          <w:tcPr>
            <w:tcW w:w="566" w:type="dxa"/>
            <w:tcBorders>
              <w:top w:val="single" w:sz="4" w:space="0" w:color="auto"/>
              <w:left w:val="single" w:sz="4" w:space="0" w:color="auto"/>
              <w:bottom w:val="single" w:sz="4" w:space="0" w:color="auto"/>
              <w:right w:val="single" w:sz="4" w:space="0" w:color="auto"/>
            </w:tcBorders>
          </w:tcPr>
          <w:p w:rsidR="004E6130" w:rsidRPr="000B76FF" w:rsidRDefault="000B76FF">
            <w:pPr>
              <w:jc w:val="center"/>
              <w:rPr>
                <w:sz w:val="28"/>
                <w:szCs w:val="28"/>
                <w:lang w:val="en-US"/>
              </w:rPr>
            </w:pPr>
            <w:r>
              <w:rPr>
                <w:sz w:val="28"/>
                <w:szCs w:val="28"/>
                <w:lang w:val="en-US"/>
              </w:rPr>
              <w:t>63</w:t>
            </w:r>
          </w:p>
        </w:tc>
      </w:tr>
      <w:tr w:rsidR="004E6130" w:rsidTr="004E6130">
        <w:tc>
          <w:tcPr>
            <w:tcW w:w="288" w:type="dxa"/>
            <w:tcBorders>
              <w:top w:val="single" w:sz="4" w:space="0" w:color="auto"/>
              <w:left w:val="single" w:sz="4" w:space="0" w:color="auto"/>
              <w:bottom w:val="single" w:sz="4" w:space="0" w:color="auto"/>
              <w:right w:val="single" w:sz="4" w:space="0" w:color="auto"/>
            </w:tcBorders>
          </w:tcPr>
          <w:p w:rsidR="004E6130" w:rsidRDefault="004E6130">
            <w:pPr>
              <w:jc w:val="center"/>
              <w:rPr>
                <w:sz w:val="28"/>
                <w:szCs w:val="28"/>
                <w:lang w:val="kk-KZ"/>
              </w:rPr>
            </w:pPr>
          </w:p>
        </w:tc>
        <w:tc>
          <w:tcPr>
            <w:tcW w:w="9000" w:type="dxa"/>
            <w:tcBorders>
              <w:top w:val="single" w:sz="4" w:space="0" w:color="auto"/>
              <w:left w:val="single" w:sz="4" w:space="0" w:color="auto"/>
              <w:bottom w:val="single" w:sz="4" w:space="0" w:color="auto"/>
              <w:right w:val="single" w:sz="4" w:space="0" w:color="auto"/>
            </w:tcBorders>
            <w:hideMark/>
          </w:tcPr>
          <w:p w:rsidR="004E6130" w:rsidRPr="000B76FF" w:rsidRDefault="000B76FF" w:rsidP="000B76FF">
            <w:pPr>
              <w:pStyle w:val="1"/>
              <w:jc w:val="both"/>
              <w:outlineLvl w:val="0"/>
              <w:rPr>
                <w:b w:val="0"/>
                <w:sz w:val="28"/>
                <w:szCs w:val="28"/>
                <w:lang w:val="en-US"/>
              </w:rPr>
            </w:pPr>
            <w:r>
              <w:rPr>
                <w:b w:val="0"/>
                <w:sz w:val="28"/>
                <w:szCs w:val="28"/>
                <w:lang w:val="en-US"/>
              </w:rPr>
              <w:t>List of literature</w:t>
            </w:r>
          </w:p>
        </w:tc>
        <w:tc>
          <w:tcPr>
            <w:tcW w:w="566" w:type="dxa"/>
            <w:tcBorders>
              <w:top w:val="single" w:sz="4" w:space="0" w:color="auto"/>
              <w:left w:val="single" w:sz="4" w:space="0" w:color="auto"/>
              <w:bottom w:val="single" w:sz="4" w:space="0" w:color="auto"/>
              <w:right w:val="single" w:sz="4" w:space="0" w:color="auto"/>
            </w:tcBorders>
          </w:tcPr>
          <w:p w:rsidR="004E6130" w:rsidRPr="000B76FF" w:rsidRDefault="000B76FF">
            <w:pPr>
              <w:jc w:val="center"/>
              <w:rPr>
                <w:sz w:val="28"/>
                <w:szCs w:val="28"/>
                <w:lang w:val="en-US"/>
              </w:rPr>
            </w:pPr>
            <w:r>
              <w:rPr>
                <w:sz w:val="28"/>
                <w:szCs w:val="28"/>
                <w:lang w:val="en-US"/>
              </w:rPr>
              <w:t>64</w:t>
            </w:r>
          </w:p>
        </w:tc>
      </w:tr>
    </w:tbl>
    <w:p w:rsidR="004E6130" w:rsidRDefault="004E6130" w:rsidP="004E6130">
      <w:pPr>
        <w:shd w:val="clear" w:color="auto" w:fill="FFFFFF"/>
        <w:ind w:firstLine="360"/>
        <w:jc w:val="center"/>
        <w:rPr>
          <w:b/>
          <w:sz w:val="28"/>
          <w:szCs w:val="28"/>
          <w:lang w:val="kk-KZ"/>
        </w:rPr>
      </w:pPr>
    </w:p>
    <w:p w:rsidR="004E6130" w:rsidRDefault="004E6130" w:rsidP="004E6130">
      <w:pPr>
        <w:shd w:val="clear" w:color="auto" w:fill="FFFFFF"/>
        <w:ind w:firstLine="360"/>
        <w:jc w:val="both"/>
        <w:rPr>
          <w:b/>
          <w:sz w:val="28"/>
          <w:szCs w:val="28"/>
          <w:lang w:val="kk-KZ"/>
        </w:rPr>
      </w:pPr>
    </w:p>
    <w:p w:rsidR="004E6130" w:rsidRDefault="004E6130" w:rsidP="004E6130">
      <w:pPr>
        <w:shd w:val="clear" w:color="auto" w:fill="FFFFFF"/>
        <w:ind w:firstLine="360"/>
        <w:jc w:val="both"/>
        <w:rPr>
          <w:b/>
          <w:sz w:val="28"/>
          <w:szCs w:val="28"/>
          <w:lang w:val="kk-KZ"/>
        </w:rPr>
      </w:pPr>
    </w:p>
    <w:p w:rsidR="004E6130" w:rsidRDefault="004E6130" w:rsidP="004E6130">
      <w:pPr>
        <w:shd w:val="clear" w:color="auto" w:fill="FFFFFF"/>
        <w:ind w:firstLine="360"/>
        <w:jc w:val="both"/>
        <w:rPr>
          <w:b/>
          <w:sz w:val="28"/>
          <w:szCs w:val="28"/>
          <w:lang w:val="kk-KZ"/>
        </w:rPr>
      </w:pPr>
    </w:p>
    <w:p w:rsidR="00C7687C" w:rsidRPr="001E3D86" w:rsidRDefault="000B76FF" w:rsidP="00C7687C">
      <w:pPr>
        <w:rPr>
          <w:rFonts w:eastAsiaTheme="minorHAnsi"/>
          <w:sz w:val="28"/>
          <w:szCs w:val="28"/>
          <w:lang w:val="en-US" w:eastAsia="en-US"/>
        </w:rPr>
      </w:pPr>
      <w:r>
        <w:rPr>
          <w:b/>
          <w:sz w:val="28"/>
          <w:szCs w:val="28"/>
          <w:lang w:val="en-US"/>
        </w:rPr>
        <w:lastRenderedPageBreak/>
        <w:t xml:space="preserve">                                                    </w:t>
      </w:r>
      <w:r w:rsidR="00C7687C" w:rsidRPr="001E3D86">
        <w:rPr>
          <w:rFonts w:eastAsiaTheme="minorHAnsi"/>
          <w:b/>
          <w:sz w:val="28"/>
          <w:szCs w:val="28"/>
          <w:lang w:val="en-US" w:eastAsia="en-US"/>
        </w:rPr>
        <w:t xml:space="preserve"> </w:t>
      </w:r>
      <w:r w:rsidR="00C7687C" w:rsidRPr="001E3D86">
        <w:rPr>
          <w:rFonts w:eastAsiaTheme="minorHAnsi"/>
          <w:b/>
          <w:sz w:val="28"/>
          <w:szCs w:val="28"/>
          <w:lang w:val="en" w:eastAsia="en-US"/>
        </w:rPr>
        <w:t>Introduction</w:t>
      </w:r>
      <w:r w:rsidR="00C7687C" w:rsidRPr="001E3D86">
        <w:rPr>
          <w:rFonts w:eastAsiaTheme="minorHAnsi"/>
          <w:b/>
          <w:sz w:val="28"/>
          <w:szCs w:val="28"/>
          <w:lang w:val="en" w:eastAsia="en-US"/>
        </w:rPr>
        <w:br/>
      </w:r>
      <w:r w:rsidR="00C7687C" w:rsidRPr="001E3D86">
        <w:rPr>
          <w:rFonts w:eastAsiaTheme="minorHAnsi"/>
          <w:sz w:val="28"/>
          <w:szCs w:val="28"/>
          <w:lang w:val="en" w:eastAsia="en-US"/>
        </w:rPr>
        <w:br/>
        <w:t>  The course of the "</w:t>
      </w:r>
      <w:r w:rsidR="00C7687C" w:rsidRPr="001E3D86">
        <w:rPr>
          <w:rFonts w:eastAsiaTheme="minorHAnsi"/>
          <w:sz w:val="28"/>
          <w:szCs w:val="28"/>
          <w:lang w:val="en-US" w:eastAsia="en-US"/>
        </w:rPr>
        <w:t>Tax and taxation</w:t>
      </w:r>
      <w:r w:rsidR="00C7687C" w:rsidRPr="001E3D86">
        <w:rPr>
          <w:rFonts w:eastAsiaTheme="minorHAnsi"/>
          <w:sz w:val="28"/>
          <w:szCs w:val="28"/>
          <w:lang w:val="en" w:eastAsia="en-US"/>
        </w:rPr>
        <w:t>" is a core academic discipline which studies features one of the most important components of economic science - the science of finance. "</w:t>
      </w:r>
      <w:r w:rsidR="00C7687C" w:rsidRPr="001E3D86">
        <w:rPr>
          <w:rFonts w:eastAsiaTheme="minorHAnsi"/>
          <w:sz w:val="28"/>
          <w:szCs w:val="28"/>
          <w:lang w:val="en-US" w:eastAsia="en-US"/>
        </w:rPr>
        <w:t xml:space="preserve"> Tax and taxation</w:t>
      </w:r>
      <w:r w:rsidR="00C7687C" w:rsidRPr="001E3D86">
        <w:rPr>
          <w:rFonts w:eastAsiaTheme="minorHAnsi"/>
          <w:sz w:val="28"/>
          <w:szCs w:val="28"/>
          <w:lang w:val="en" w:eastAsia="en-US"/>
        </w:rPr>
        <w:t xml:space="preserve"> " - a special discipline and its purpose - to provide theoretical and practical training of students in mastering financial categories, concepts, terminology, classification, value and place in the social and economic processes, problems of discipline is: the study of the nature of finance. </w:t>
      </w:r>
      <w:proofErr w:type="gramStart"/>
      <w:r w:rsidR="00C7687C" w:rsidRPr="001E3D86">
        <w:rPr>
          <w:rFonts w:eastAsiaTheme="minorHAnsi"/>
          <w:sz w:val="28"/>
          <w:szCs w:val="28"/>
          <w:lang w:val="en" w:eastAsia="en-US"/>
        </w:rPr>
        <w:t>their</w:t>
      </w:r>
      <w:proofErr w:type="gramEnd"/>
      <w:r w:rsidR="00C7687C" w:rsidRPr="001E3D86">
        <w:rPr>
          <w:rFonts w:eastAsiaTheme="minorHAnsi"/>
          <w:sz w:val="28"/>
          <w:szCs w:val="28"/>
          <w:lang w:val="en" w:eastAsia="en-US"/>
        </w:rPr>
        <w:t xml:space="preserve"> functioning, possible mechanisms category in the effective development of social production, to achieve understanding of the relationship and interaction of the forms of organization of finance and their application in a particular socio-economic development.</w:t>
      </w:r>
      <w:r w:rsidR="00C7687C" w:rsidRPr="001E3D86">
        <w:rPr>
          <w:rFonts w:eastAsiaTheme="minorHAnsi"/>
          <w:sz w:val="28"/>
          <w:szCs w:val="28"/>
          <w:lang w:val="en" w:eastAsia="en-US"/>
        </w:rPr>
        <w:br/>
        <w:t>  Precede the study of the discipline "Economic Theory", which conceptually is the basis of finance, its criteria and principles, and finance - its continuation, in a particular field of specialization of relations - financial, that are the subject of financial science. The course of the "Finance" is introductory study precedes the profile disciplines, which include: "State Budget", "Taxes and taxation", "Corporate Finance", "Financial Management". "Financial Control and Audit" and others, are included in the curriculum of universities.</w:t>
      </w:r>
      <w:r w:rsidR="00C7687C" w:rsidRPr="001E3D86">
        <w:rPr>
          <w:rFonts w:eastAsiaTheme="minorHAnsi"/>
          <w:sz w:val="28"/>
          <w:szCs w:val="28"/>
          <w:lang w:val="en" w:eastAsia="en-US"/>
        </w:rPr>
        <w:br/>
        <w:t>  This course presents the main aspects of finance: theory, forms of organization, practical application. Consideration of finance from different perspectives allows students to learn the essence of the economic category, its role and importance in the reproduction processes and socio-economic development of society.</w:t>
      </w:r>
      <w:r w:rsidR="00C7687C" w:rsidRPr="001E3D86">
        <w:rPr>
          <w:rFonts w:eastAsiaTheme="minorHAnsi"/>
          <w:sz w:val="28"/>
          <w:szCs w:val="28"/>
          <w:lang w:val="en" w:eastAsia="en-US"/>
        </w:rPr>
        <w:br/>
        <w:t>  The course deals with the logical sequence of nature, functions of finance, their interaction with ekomicheskimi categories, particularly in the economy, shows the mechanism of action through the forms and methods of financial relations, the possibility of using financial regulation in emerging market economies. An important aspect of the study is to determine the finance, grouping and classification of their constituent sub-categories, systems, concepts, principles, their actions and interactions in other economic and social systems. These include: income, taxes, assets, expenses, reserves, state budget, state credit, government debt, insurance, functional systems: financial planning and forecasting, financial control, legal provision of financial relations, the financial market. Significant place in the course is given the specifics of the finances in the primary units of different business entities in the field of foreign relations.</w:t>
      </w:r>
    </w:p>
    <w:p w:rsidR="00C7687C" w:rsidRPr="001E3D86" w:rsidRDefault="00C7687C" w:rsidP="00C7687C">
      <w:pPr>
        <w:rPr>
          <w:rFonts w:eastAsiaTheme="minorHAnsi"/>
          <w:sz w:val="28"/>
          <w:szCs w:val="28"/>
          <w:lang w:val="en-US" w:eastAsia="en-US"/>
        </w:rPr>
      </w:pPr>
    </w:p>
    <w:p w:rsidR="00C7687C" w:rsidRPr="001E3D86" w:rsidRDefault="00C7687C" w:rsidP="00C7687C">
      <w:pPr>
        <w:rPr>
          <w:sz w:val="28"/>
          <w:szCs w:val="28"/>
          <w:lang w:val="en-US"/>
        </w:rPr>
      </w:pPr>
      <w:proofErr w:type="gramStart"/>
      <w:r w:rsidRPr="001E3D86">
        <w:rPr>
          <w:b/>
          <w:sz w:val="28"/>
          <w:szCs w:val="28"/>
          <w:lang w:val="en"/>
        </w:rPr>
        <w:t>Topic 1.</w:t>
      </w:r>
      <w:proofErr w:type="gramEnd"/>
      <w:r w:rsidRPr="001E3D86">
        <w:rPr>
          <w:b/>
          <w:sz w:val="28"/>
          <w:szCs w:val="28"/>
          <w:lang w:val="en"/>
        </w:rPr>
        <w:t xml:space="preserve"> </w:t>
      </w:r>
      <w:proofErr w:type="gramStart"/>
      <w:r w:rsidRPr="001E3D86">
        <w:rPr>
          <w:b/>
          <w:sz w:val="28"/>
          <w:szCs w:val="28"/>
          <w:lang w:val="en"/>
        </w:rPr>
        <w:t>The economic essence of taxes.</w:t>
      </w:r>
      <w:proofErr w:type="gramEnd"/>
      <w:r w:rsidRPr="001E3D86">
        <w:rPr>
          <w:b/>
          <w:sz w:val="28"/>
          <w:szCs w:val="28"/>
          <w:lang w:val="en"/>
        </w:rPr>
        <w:t xml:space="preserve"> </w:t>
      </w:r>
      <w:proofErr w:type="gramStart"/>
      <w:r w:rsidRPr="001E3D86">
        <w:rPr>
          <w:b/>
          <w:sz w:val="28"/>
          <w:szCs w:val="28"/>
          <w:lang w:val="en"/>
        </w:rPr>
        <w:t>Fundamentals of building</w:t>
      </w:r>
      <w:r w:rsidRPr="001E3D86">
        <w:rPr>
          <w:b/>
          <w:sz w:val="28"/>
          <w:szCs w:val="28"/>
          <w:lang w:val="en"/>
        </w:rPr>
        <w:br/>
        <w:t> taxes and taxation.</w:t>
      </w:r>
      <w:proofErr w:type="gramEnd"/>
      <w:r w:rsidRPr="001E3D86">
        <w:rPr>
          <w:b/>
          <w:sz w:val="28"/>
          <w:szCs w:val="28"/>
          <w:lang w:val="en"/>
        </w:rPr>
        <w:br/>
        <w:t>Questions</w:t>
      </w:r>
      <w:proofErr w:type="gramStart"/>
      <w:r w:rsidRPr="001E3D86">
        <w:rPr>
          <w:b/>
          <w:sz w:val="28"/>
          <w:szCs w:val="28"/>
          <w:lang w:val="en"/>
        </w:rPr>
        <w:t>:</w:t>
      </w:r>
      <w:proofErr w:type="gramEnd"/>
      <w:r w:rsidRPr="001E3D86">
        <w:rPr>
          <w:sz w:val="28"/>
          <w:szCs w:val="28"/>
          <w:lang w:val="en"/>
        </w:rPr>
        <w:br/>
        <w:t>1. Economic with ¬ holding tax.</w:t>
      </w:r>
      <w:r w:rsidRPr="001E3D86">
        <w:rPr>
          <w:sz w:val="28"/>
          <w:szCs w:val="28"/>
          <w:lang w:val="en"/>
        </w:rPr>
        <w:br/>
        <w:t>2. Features of tax</w:t>
      </w:r>
      <w:r w:rsidRPr="001E3D86">
        <w:rPr>
          <w:sz w:val="28"/>
          <w:szCs w:val="28"/>
          <w:lang w:val="en"/>
        </w:rPr>
        <w:br/>
        <w:t>3. Fundamentals of building tax</w:t>
      </w:r>
      <w:r w:rsidRPr="001E3D86">
        <w:rPr>
          <w:sz w:val="28"/>
          <w:szCs w:val="28"/>
          <w:lang w:val="en"/>
        </w:rPr>
        <w:br/>
      </w:r>
      <w:r w:rsidRPr="001E3D86">
        <w:rPr>
          <w:sz w:val="28"/>
          <w:szCs w:val="28"/>
          <w:lang w:val="en"/>
        </w:rPr>
        <w:br/>
        <w:t xml:space="preserve">Taxation is one of the oldest financial categories. Mandatory payments to the government had different names, and they are often changed in accordance with </w:t>
      </w:r>
      <w:r w:rsidRPr="001E3D86">
        <w:rPr>
          <w:sz w:val="28"/>
          <w:szCs w:val="28"/>
          <w:lang w:val="en"/>
        </w:rPr>
        <w:lastRenderedPageBreak/>
        <w:t>the economic and social conditions of society.</w:t>
      </w:r>
      <w:r w:rsidRPr="001E3D86">
        <w:rPr>
          <w:sz w:val="28"/>
          <w:szCs w:val="28"/>
          <w:lang w:val="en"/>
        </w:rPr>
        <w:br/>
        <w:t xml:space="preserve">Taxes - statutory state unilaterally mandatory cash payments E </w:t>
      </w:r>
      <w:proofErr w:type="gramStart"/>
      <w:r w:rsidRPr="001E3D86">
        <w:rPr>
          <w:sz w:val="28"/>
          <w:szCs w:val="28"/>
          <w:lang w:val="en"/>
        </w:rPr>
        <w:t>budget,</w:t>
      </w:r>
      <w:proofErr w:type="gramEnd"/>
      <w:r w:rsidRPr="001E3D86">
        <w:rPr>
          <w:sz w:val="28"/>
          <w:szCs w:val="28"/>
          <w:lang w:val="en"/>
        </w:rPr>
        <w:t xml:space="preserve"> made in a specific size bearing irrevocable and grant nature.</w:t>
      </w:r>
      <w:r w:rsidRPr="001E3D86">
        <w:rPr>
          <w:sz w:val="28"/>
          <w:szCs w:val="28"/>
          <w:lang w:val="en"/>
        </w:rPr>
        <w:br/>
        <w:t xml:space="preserve">The economic content of taxes is that they are a part of the relations of production to withdraw a percentage of national income from business entities, citizens, which is accumulated by the state to carry out its functions and objectives. </w:t>
      </w:r>
      <w:proofErr w:type="gramStart"/>
      <w:r w:rsidRPr="001E3D86">
        <w:rPr>
          <w:sz w:val="28"/>
          <w:szCs w:val="28"/>
          <w:lang w:val="en"/>
        </w:rPr>
        <w:t>The essence of tax shown in their functions.</w:t>
      </w:r>
      <w:proofErr w:type="gramEnd"/>
      <w:r w:rsidRPr="001E3D86">
        <w:rPr>
          <w:sz w:val="28"/>
          <w:szCs w:val="28"/>
          <w:lang w:val="en"/>
        </w:rPr>
        <w:t xml:space="preserve"> Functions of taxes</w:t>
      </w:r>
      <w:proofErr w:type="gramStart"/>
      <w:r w:rsidRPr="001E3D86">
        <w:rPr>
          <w:sz w:val="28"/>
          <w:szCs w:val="28"/>
          <w:lang w:val="en"/>
        </w:rPr>
        <w:t>:</w:t>
      </w:r>
      <w:proofErr w:type="gramEnd"/>
      <w:r w:rsidRPr="001E3D86">
        <w:rPr>
          <w:sz w:val="28"/>
          <w:szCs w:val="28"/>
          <w:lang w:val="en"/>
        </w:rPr>
        <w:br/>
        <w:t>- Fiscal function</w:t>
      </w:r>
      <w:r w:rsidRPr="001E3D86">
        <w:rPr>
          <w:sz w:val="28"/>
          <w:szCs w:val="28"/>
          <w:lang w:val="en"/>
        </w:rPr>
        <w:br/>
        <w:t>- Redistributive function</w:t>
      </w:r>
      <w:r w:rsidRPr="001E3D86">
        <w:rPr>
          <w:sz w:val="28"/>
          <w:szCs w:val="28"/>
          <w:lang w:val="en"/>
        </w:rPr>
        <w:br/>
        <w:t>- Control function;</w:t>
      </w:r>
      <w:r w:rsidRPr="001E3D86">
        <w:rPr>
          <w:sz w:val="28"/>
          <w:szCs w:val="28"/>
          <w:lang w:val="en"/>
        </w:rPr>
        <w:br/>
        <w:t>Historically, the first is the fiscal function of taxes that capture the state budget. With the development of commodity-money relations and the production of this function determines the ever-increasing state revenues of income.</w:t>
      </w:r>
      <w:r w:rsidRPr="001E3D86">
        <w:rPr>
          <w:sz w:val="28"/>
          <w:szCs w:val="28"/>
          <w:lang w:val="en"/>
        </w:rPr>
        <w:br/>
        <w:t>Redistributive function of taxation is the redistribution of incomes of various entities in the state.</w:t>
      </w:r>
      <w:r w:rsidRPr="001E3D86">
        <w:rPr>
          <w:sz w:val="28"/>
          <w:szCs w:val="28"/>
          <w:lang w:val="en"/>
        </w:rPr>
        <w:br/>
        <w:t>The third function of taxes - regulatory - occurs with the expansion of economic activities of the state. It is targeting the development of the economy in accordance with the accepted programs. It uses a range of forms of taxes, changes in interest rates, methods of collection, benefits and discounts. These controls affect the structure and proportions of social reproduction, the amount of savings and consumption, and their use is effective in promoting scientific and technological progress.</w:t>
      </w:r>
      <w:r w:rsidRPr="001E3D86">
        <w:rPr>
          <w:sz w:val="28"/>
          <w:szCs w:val="28"/>
          <w:lang w:val="en"/>
        </w:rPr>
        <w:br/>
        <w:t> 2. Characteristic features of taxes</w:t>
      </w:r>
      <w:proofErr w:type="gramStart"/>
      <w:r w:rsidRPr="001E3D86">
        <w:rPr>
          <w:sz w:val="28"/>
          <w:szCs w:val="28"/>
          <w:lang w:val="en"/>
        </w:rPr>
        <w:t>:</w:t>
      </w:r>
      <w:proofErr w:type="gramEnd"/>
      <w:r w:rsidRPr="001E3D86">
        <w:rPr>
          <w:sz w:val="28"/>
          <w:szCs w:val="28"/>
          <w:lang w:val="en"/>
        </w:rPr>
        <w:br/>
        <w:t>The close relationship with the state;</w:t>
      </w:r>
      <w:r w:rsidRPr="001E3D86">
        <w:rPr>
          <w:sz w:val="28"/>
          <w:szCs w:val="28"/>
          <w:lang w:val="en"/>
        </w:rPr>
        <w:br/>
        <w:t>Coercive nature of payments based on legislation, participation in economic processes of society.</w:t>
      </w:r>
      <w:r w:rsidRPr="001E3D86">
        <w:rPr>
          <w:sz w:val="28"/>
          <w:szCs w:val="28"/>
          <w:lang w:val="en"/>
        </w:rPr>
        <w:br/>
        <w:t>Particulars of taxes</w:t>
      </w:r>
      <w:proofErr w:type="gramStart"/>
      <w:r w:rsidRPr="001E3D86">
        <w:rPr>
          <w:sz w:val="28"/>
          <w:szCs w:val="28"/>
          <w:lang w:val="en"/>
        </w:rPr>
        <w:t>:</w:t>
      </w:r>
      <w:proofErr w:type="gramEnd"/>
      <w:r w:rsidRPr="001E3D86">
        <w:rPr>
          <w:sz w:val="28"/>
          <w:szCs w:val="28"/>
          <w:lang w:val="en"/>
        </w:rPr>
        <w:br/>
        <w:t>Rule of law, the legality of payments;</w:t>
      </w:r>
      <w:r w:rsidRPr="001E3D86">
        <w:rPr>
          <w:sz w:val="28"/>
          <w:szCs w:val="28"/>
          <w:lang w:val="en"/>
        </w:rPr>
        <w:br/>
        <w:t>Economic independence of the subjects;</w:t>
      </w:r>
      <w:r w:rsidRPr="001E3D86">
        <w:rPr>
          <w:sz w:val="28"/>
          <w:szCs w:val="28"/>
          <w:lang w:val="en"/>
        </w:rPr>
        <w:br/>
        <w:t>The multiplicity of taxes.</w:t>
      </w:r>
      <w:r w:rsidRPr="001E3D86">
        <w:rPr>
          <w:sz w:val="28"/>
          <w:szCs w:val="28"/>
          <w:lang w:val="en"/>
        </w:rPr>
        <w:br/>
      </w:r>
      <w:proofErr w:type="gramStart"/>
      <w:r w:rsidRPr="001E3D86">
        <w:rPr>
          <w:sz w:val="28"/>
          <w:szCs w:val="28"/>
          <w:lang w:val="en"/>
        </w:rPr>
        <w:t>3.Osnovy</w:t>
      </w:r>
      <w:proofErr w:type="gramEnd"/>
      <w:r w:rsidRPr="001E3D86">
        <w:rPr>
          <w:sz w:val="28"/>
          <w:szCs w:val="28"/>
          <w:lang w:val="en"/>
        </w:rPr>
        <w:t xml:space="preserve"> construction tax:</w:t>
      </w:r>
      <w:r w:rsidRPr="001E3D86">
        <w:rPr>
          <w:sz w:val="28"/>
          <w:szCs w:val="28"/>
          <w:lang w:val="en"/>
        </w:rPr>
        <w:br/>
        <w:t>At the heart of building taxes are the constituent elements of the tax. The elements of the tax are: object, subject, support, favor, rates, terms and method of payment, penalties, methods of collection, etc.</w:t>
      </w:r>
      <w:r w:rsidRPr="001E3D86">
        <w:rPr>
          <w:sz w:val="28"/>
          <w:szCs w:val="28"/>
          <w:lang w:val="en"/>
        </w:rPr>
        <w:br/>
      </w:r>
      <w:r w:rsidRPr="001E3D86">
        <w:rPr>
          <w:sz w:val="28"/>
          <w:szCs w:val="28"/>
          <w:lang w:val="en"/>
        </w:rPr>
        <w:br/>
        <w:t>Test questions</w:t>
      </w:r>
      <w:proofErr w:type="gramStart"/>
      <w:r w:rsidRPr="001E3D86">
        <w:rPr>
          <w:sz w:val="28"/>
          <w:szCs w:val="28"/>
          <w:lang w:val="en"/>
        </w:rPr>
        <w:t>:</w:t>
      </w:r>
      <w:proofErr w:type="gramEnd"/>
      <w:r w:rsidRPr="001E3D86">
        <w:rPr>
          <w:sz w:val="28"/>
          <w:szCs w:val="28"/>
          <w:lang w:val="en"/>
        </w:rPr>
        <w:br/>
        <w:t>1. What is the purpose of taxes.</w:t>
      </w:r>
      <w:r w:rsidRPr="001E3D86">
        <w:rPr>
          <w:sz w:val="28"/>
          <w:szCs w:val="28"/>
          <w:lang w:val="en"/>
        </w:rPr>
        <w:br/>
        <w:t xml:space="preserve">2. What is the role of taxes in the redistribution of Nazi ¬ fessional </w:t>
      </w:r>
      <w:proofErr w:type="gramStart"/>
      <w:r w:rsidRPr="001E3D86">
        <w:rPr>
          <w:sz w:val="28"/>
          <w:szCs w:val="28"/>
          <w:lang w:val="en"/>
        </w:rPr>
        <w:t>income.</w:t>
      </w:r>
      <w:proofErr w:type="gramEnd"/>
      <w:r w:rsidRPr="001E3D86">
        <w:rPr>
          <w:sz w:val="28"/>
          <w:szCs w:val="28"/>
          <w:lang w:val="en"/>
        </w:rPr>
        <w:br/>
        <w:t xml:space="preserve">3. What are the principles of taxation, and how to manifest their role in the construction of a system of </w:t>
      </w:r>
      <w:proofErr w:type="gramStart"/>
      <w:r w:rsidRPr="001E3D86">
        <w:rPr>
          <w:sz w:val="28"/>
          <w:szCs w:val="28"/>
          <w:lang w:val="en"/>
        </w:rPr>
        <w:t>taxation.</w:t>
      </w:r>
      <w:proofErr w:type="gramEnd"/>
      <w:r w:rsidRPr="001E3D86">
        <w:rPr>
          <w:sz w:val="28"/>
          <w:szCs w:val="28"/>
          <w:lang w:val="en"/>
        </w:rPr>
        <w:br/>
      </w:r>
      <w:proofErr w:type="gramStart"/>
      <w:r w:rsidRPr="001E3D86">
        <w:rPr>
          <w:sz w:val="28"/>
          <w:szCs w:val="28"/>
          <w:lang w:val="en"/>
        </w:rPr>
        <w:t>References</w:t>
      </w:r>
      <w:r w:rsidRPr="001E3D86">
        <w:rPr>
          <w:sz w:val="28"/>
          <w:szCs w:val="28"/>
          <w:lang w:val="en"/>
        </w:rPr>
        <w:br/>
        <w:t>1.</w:t>
      </w:r>
      <w:proofErr w:type="gramEnd"/>
      <w:r w:rsidRPr="001E3D86">
        <w:rPr>
          <w:sz w:val="28"/>
          <w:szCs w:val="28"/>
          <w:lang w:val="en"/>
        </w:rPr>
        <w:t xml:space="preserve"> </w:t>
      </w:r>
      <w:proofErr w:type="gramStart"/>
      <w:r w:rsidRPr="001E3D86">
        <w:rPr>
          <w:sz w:val="28"/>
          <w:szCs w:val="28"/>
          <w:lang w:val="en"/>
        </w:rPr>
        <w:t>Ilyasov KK Idrisov EK "Taxes other developed countries" Almaty "Karzhy-karazhat" 2007</w:t>
      </w:r>
      <w:r w:rsidRPr="001E3D86">
        <w:rPr>
          <w:sz w:val="28"/>
          <w:szCs w:val="28"/>
          <w:lang w:val="en"/>
        </w:rPr>
        <w:br/>
        <w:t>2.</w:t>
      </w:r>
      <w:proofErr w:type="gramEnd"/>
      <w:r w:rsidRPr="001E3D86">
        <w:rPr>
          <w:sz w:val="28"/>
          <w:szCs w:val="28"/>
          <w:lang w:val="en"/>
        </w:rPr>
        <w:t xml:space="preserve"> </w:t>
      </w:r>
      <w:proofErr w:type="gramStart"/>
      <w:r w:rsidRPr="001E3D86">
        <w:rPr>
          <w:sz w:val="28"/>
          <w:szCs w:val="28"/>
          <w:lang w:val="en"/>
        </w:rPr>
        <w:t>Karagusova G. "The economic essence of taxes" Publisher "Karzhy-karazhat" 2004</w:t>
      </w:r>
      <w:r w:rsidRPr="001E3D86">
        <w:rPr>
          <w:sz w:val="28"/>
          <w:szCs w:val="28"/>
          <w:lang w:val="en"/>
        </w:rPr>
        <w:br/>
      </w:r>
      <w:r w:rsidRPr="001E3D86">
        <w:rPr>
          <w:sz w:val="28"/>
          <w:szCs w:val="28"/>
          <w:lang w:val="en"/>
        </w:rPr>
        <w:lastRenderedPageBreak/>
        <w:t>3.</w:t>
      </w:r>
      <w:proofErr w:type="gramEnd"/>
      <w:r w:rsidRPr="001E3D86">
        <w:rPr>
          <w:sz w:val="28"/>
          <w:szCs w:val="28"/>
          <w:lang w:val="en"/>
        </w:rPr>
        <w:t xml:space="preserve"> Kiperman GN Timofeeva OA "Taxes in a market economy," M: "Finance and Statistics" 2005.</w:t>
      </w:r>
      <w:r w:rsidRPr="001E3D86">
        <w:rPr>
          <w:sz w:val="28"/>
          <w:szCs w:val="28"/>
          <w:lang w:val="en"/>
        </w:rPr>
        <w:br/>
        <w:t>4. Melnikov VD "Public financial management of the economy of the Republic of Kazakhstan" "Karzhy-karazhat" 2005</w:t>
      </w:r>
      <w:r w:rsidRPr="001E3D86">
        <w:rPr>
          <w:sz w:val="28"/>
          <w:szCs w:val="28"/>
          <w:lang w:val="en"/>
        </w:rPr>
        <w:br/>
      </w:r>
      <w:r w:rsidRPr="001E3D86">
        <w:rPr>
          <w:sz w:val="28"/>
          <w:szCs w:val="28"/>
          <w:lang w:val="en"/>
        </w:rPr>
        <w:br/>
      </w:r>
      <w:r w:rsidRPr="001E3D86">
        <w:rPr>
          <w:b/>
          <w:sz w:val="28"/>
          <w:szCs w:val="28"/>
          <w:lang w:val="en"/>
        </w:rPr>
        <w:t>Theme 2. The tax system of the Republic of Kazakhstan: the stages of formation, characteristic of the modern state.</w:t>
      </w:r>
      <w:r w:rsidRPr="001E3D86">
        <w:rPr>
          <w:b/>
          <w:sz w:val="28"/>
          <w:szCs w:val="28"/>
          <w:lang w:val="en"/>
        </w:rPr>
        <w:br/>
        <w:t>Questions</w:t>
      </w:r>
      <w:proofErr w:type="gramStart"/>
      <w:r w:rsidRPr="001E3D86">
        <w:rPr>
          <w:b/>
          <w:sz w:val="28"/>
          <w:szCs w:val="28"/>
          <w:lang w:val="en"/>
        </w:rPr>
        <w:t>:</w:t>
      </w:r>
      <w:proofErr w:type="gramEnd"/>
      <w:r w:rsidRPr="001E3D86">
        <w:rPr>
          <w:b/>
          <w:sz w:val="28"/>
          <w:szCs w:val="28"/>
          <w:lang w:val="en"/>
        </w:rPr>
        <w:br/>
      </w:r>
      <w:r w:rsidRPr="001E3D86">
        <w:rPr>
          <w:sz w:val="28"/>
          <w:szCs w:val="28"/>
          <w:lang w:val="en"/>
        </w:rPr>
        <w:t>1. The concept of tax system</w:t>
      </w:r>
      <w:r w:rsidRPr="001E3D86">
        <w:rPr>
          <w:sz w:val="28"/>
          <w:szCs w:val="28"/>
          <w:lang w:val="en"/>
        </w:rPr>
        <w:br/>
        <w:t xml:space="preserve">2. </w:t>
      </w:r>
      <w:proofErr w:type="gramStart"/>
      <w:r w:rsidRPr="001E3D86">
        <w:rPr>
          <w:sz w:val="28"/>
          <w:szCs w:val="28"/>
          <w:lang w:val="en"/>
        </w:rPr>
        <w:t>With ¬ ntsipy optimal tax system.</w:t>
      </w:r>
      <w:proofErr w:type="gramEnd"/>
      <w:r w:rsidRPr="001E3D86">
        <w:rPr>
          <w:sz w:val="28"/>
          <w:szCs w:val="28"/>
          <w:lang w:val="en"/>
        </w:rPr>
        <w:br/>
        <w:t>3. Stages in the reform of the tax system of the Republic of Kazakhstan.</w:t>
      </w:r>
      <w:r w:rsidRPr="001E3D86">
        <w:rPr>
          <w:sz w:val="28"/>
          <w:szCs w:val="28"/>
          <w:lang w:val="en"/>
        </w:rPr>
        <w:br/>
      </w:r>
      <w:r w:rsidRPr="001E3D86">
        <w:rPr>
          <w:sz w:val="28"/>
          <w:szCs w:val="28"/>
          <w:lang w:val="en"/>
        </w:rPr>
        <w:br/>
        <w:t>       </w:t>
      </w:r>
      <w:proofErr w:type="gramStart"/>
      <w:r w:rsidRPr="001E3D86">
        <w:rPr>
          <w:sz w:val="28"/>
          <w:szCs w:val="28"/>
          <w:lang w:val="en"/>
        </w:rPr>
        <w:t>Collection of taxes levied in the state, forms and methods of their construction, tax authorities and make</w:t>
      </w:r>
      <w:proofErr w:type="gramEnd"/>
      <w:r w:rsidRPr="001E3D86">
        <w:rPr>
          <w:sz w:val="28"/>
          <w:szCs w:val="28"/>
          <w:lang w:val="en"/>
        </w:rPr>
        <w:t xml:space="preserve"> the tax system of the state.</w:t>
      </w:r>
      <w:r w:rsidRPr="001E3D86">
        <w:rPr>
          <w:sz w:val="28"/>
          <w:szCs w:val="28"/>
          <w:lang w:val="en"/>
        </w:rPr>
        <w:br/>
        <w:t>Tax systems can be quite complex model, because there are a lot of taxes, their payers, procedures for collecting taxes, tax benefits. In order to determine how effective functioning tax system, its shortcomings and unresolved problems and outline specific proposals, it is necessary to study all elements of the tax system. The tax system should influence the organic bases in the strengthening of the market economy, promote predprinimatelstva and at the same time prevent the fall in living standards of low-paid sectors of the population. In these circumstances, as the basic principles of the organization of the tax system in a market economy can be called sleduyushie adequate development of the market economy system of taxes, their types, the ratio of direct and indirect taxes for integrating income of legal entities and individuals, as well as their property position:-the same approach to the calculation of the amount of taxes regardless of the source of the revenue, the scope of management, industries, implementing the principle of multiplicity one, and non-taxation (avoidance) of double taxation, scientific evidence and determine the share of withdrawal tax rate, which</w:t>
      </w:r>
      <w:r w:rsidRPr="001E3D86">
        <w:rPr>
          <w:sz w:val="28"/>
          <w:szCs w:val="28"/>
          <w:lang w:val="en"/>
        </w:rPr>
        <w:br/>
        <w:t>platelytsiku would create an income tax law, which provides</w:t>
      </w:r>
      <w:r w:rsidRPr="001E3D86">
        <w:rPr>
          <w:sz w:val="28"/>
          <w:szCs w:val="28"/>
          <w:lang w:val="en"/>
        </w:rPr>
        <w:br/>
        <w:t>normal development of enterprises and organizations, the reproduction of labor power;-differentiated tax rates, depending on the income level of silt value of the property, which at the same time would ensure the normal development of the foundations of the market economy, the stability-tax rates for a long period of time, ease of calculation - establishing a system of tax incentives, a real incentive to invest in the process of the business and at the same time ensuring social justice, guaranteeing citizens a living wage, the unity of tax benefits for all categories of taxpayers, is the creation of a strong, well-functioning, technically equipped tax service;-clear distribution of taxes on levels of government. However, the current tax system in the Republic of Kazakhstan does not yet meet all of the above principles. The main reason - the lack of stability in the overall economic policy, the lack of government programs which clearly define the priorities of industry and science and technology policy, as well as tax benefits.</w:t>
      </w:r>
      <w:r w:rsidRPr="001E3D86">
        <w:rPr>
          <w:sz w:val="28"/>
          <w:szCs w:val="28"/>
          <w:lang w:val="en"/>
        </w:rPr>
        <w:br/>
        <w:t xml:space="preserve">The current tax system does not fully meet the interests of the taxpayer or (excessive amount of the tax burden, lack of entrepreneurs, confusion and </w:t>
      </w:r>
      <w:r w:rsidRPr="001E3D86">
        <w:rPr>
          <w:sz w:val="28"/>
          <w:szCs w:val="28"/>
          <w:lang w:val="en"/>
        </w:rPr>
        <w:lastRenderedPageBreak/>
        <w:t>ambiguity in the interpretation of laws and regulations, the incredible frequency of changes in laws), or tax service (multiple opportunities uplatt evade taxes, a variety of benefits lead to inequality nalogoplatelytsikov and cause enormous damage to the economy. market filled offshore companies and businesses one-day law Tax Service is extremely limited, the work of the tax inspector is dangerous, difficult and malooplachivaema). Obviously, the system is outdated and needs to be replaced.</w:t>
      </w:r>
      <w:r w:rsidRPr="001E3D86">
        <w:rPr>
          <w:sz w:val="28"/>
          <w:szCs w:val="28"/>
          <w:lang w:val="en"/>
        </w:rPr>
        <w:br/>
      </w:r>
      <w:proofErr w:type="gramStart"/>
      <w:r w:rsidRPr="001E3D86">
        <w:rPr>
          <w:sz w:val="28"/>
          <w:szCs w:val="28"/>
          <w:lang w:val="en"/>
        </w:rPr>
        <w:t>2.Osnovnye</w:t>
      </w:r>
      <w:proofErr w:type="gramEnd"/>
      <w:r w:rsidRPr="001E3D86">
        <w:rPr>
          <w:sz w:val="28"/>
          <w:szCs w:val="28"/>
          <w:lang w:val="en"/>
        </w:rPr>
        <w:t xml:space="preserve"> principles of the tax system:</w:t>
      </w:r>
      <w:r w:rsidRPr="001E3D86">
        <w:rPr>
          <w:sz w:val="28"/>
          <w:szCs w:val="28"/>
          <w:lang w:val="en"/>
        </w:rPr>
        <w:br/>
        <w:t>- Necessarily - the taxpayer is obliged to fulfill the tax obligations in accordance with the tax legislation in full and on time.</w:t>
      </w:r>
      <w:r w:rsidRPr="001E3D86">
        <w:rPr>
          <w:sz w:val="28"/>
          <w:szCs w:val="28"/>
          <w:lang w:val="en"/>
        </w:rPr>
        <w:br/>
        <w:t>- Definition - taxes should be specified, ie in the tax laws are set every reason and order of execution of tax liabilities.</w:t>
      </w:r>
      <w:r w:rsidRPr="001E3D86">
        <w:rPr>
          <w:sz w:val="28"/>
          <w:szCs w:val="28"/>
          <w:lang w:val="en"/>
        </w:rPr>
        <w:br/>
        <w:t>- Justice - taxation of universal and compulsory. Not granted privileges of individual character.</w:t>
      </w:r>
      <w:r w:rsidRPr="001E3D86">
        <w:rPr>
          <w:sz w:val="28"/>
          <w:szCs w:val="28"/>
          <w:lang w:val="en"/>
        </w:rPr>
        <w:br/>
        <w:t xml:space="preserve">- Unity - a single tax system throughout gosudarei Islands. </w:t>
      </w:r>
      <w:proofErr w:type="gramStart"/>
      <w:r w:rsidRPr="001E3D86">
        <w:rPr>
          <w:sz w:val="28"/>
          <w:szCs w:val="28"/>
          <w:lang w:val="en"/>
        </w:rPr>
        <w:t>for</w:t>
      </w:r>
      <w:proofErr w:type="gramEnd"/>
      <w:r w:rsidRPr="001E3D86">
        <w:rPr>
          <w:sz w:val="28"/>
          <w:szCs w:val="28"/>
          <w:lang w:val="en"/>
        </w:rPr>
        <w:t xml:space="preserve"> all taxpayers.</w:t>
      </w:r>
      <w:r w:rsidRPr="001E3D86">
        <w:rPr>
          <w:sz w:val="28"/>
          <w:szCs w:val="28"/>
          <w:lang w:val="en"/>
        </w:rPr>
        <w:br/>
        <w:t>- Publicity - regulations governing tax relations are subject to official publication.</w:t>
      </w:r>
      <w:r w:rsidRPr="001E3D86">
        <w:rPr>
          <w:sz w:val="28"/>
          <w:szCs w:val="28"/>
          <w:lang w:val="en"/>
        </w:rPr>
        <w:br/>
        <w:t>Taxes can be classified but different attributes</w:t>
      </w:r>
      <w:proofErr w:type="gramStart"/>
      <w:r w:rsidRPr="001E3D86">
        <w:rPr>
          <w:sz w:val="28"/>
          <w:szCs w:val="28"/>
          <w:lang w:val="en"/>
        </w:rPr>
        <w:t>:</w:t>
      </w:r>
      <w:proofErr w:type="gramEnd"/>
      <w:r w:rsidRPr="001E3D86">
        <w:rPr>
          <w:sz w:val="28"/>
          <w:szCs w:val="28"/>
          <w:lang w:val="en"/>
        </w:rPr>
        <w:br/>
        <w:t>1. the object of taxation in the relationship of the payer and the state (direct, indirect):</w:t>
      </w:r>
      <w:r w:rsidRPr="001E3D86">
        <w:rPr>
          <w:sz w:val="28"/>
          <w:szCs w:val="28"/>
          <w:lang w:val="en"/>
        </w:rPr>
        <w:br/>
        <w:t>2. of use;</w:t>
      </w:r>
      <w:r w:rsidRPr="001E3D86">
        <w:rPr>
          <w:sz w:val="28"/>
          <w:szCs w:val="28"/>
          <w:lang w:val="en"/>
        </w:rPr>
        <w:br/>
        <w:t>3. of the body, to levy taxes;</w:t>
      </w:r>
      <w:r w:rsidRPr="001E3D86">
        <w:rPr>
          <w:sz w:val="28"/>
          <w:szCs w:val="28"/>
          <w:lang w:val="en"/>
        </w:rPr>
        <w:br/>
        <w:t>4. the economic classification of the object.</w:t>
      </w:r>
      <w:r w:rsidRPr="001E3D86">
        <w:rPr>
          <w:sz w:val="28"/>
          <w:szCs w:val="28"/>
          <w:lang w:val="en"/>
        </w:rPr>
        <w:br/>
      </w:r>
      <w:r w:rsidRPr="001E3D86">
        <w:rPr>
          <w:sz w:val="28"/>
          <w:szCs w:val="28"/>
          <w:lang w:val="en"/>
        </w:rPr>
        <w:br/>
      </w:r>
      <w:proofErr w:type="gramStart"/>
      <w:r w:rsidRPr="001E3D86">
        <w:rPr>
          <w:sz w:val="28"/>
          <w:szCs w:val="28"/>
          <w:lang w:val="en"/>
        </w:rPr>
        <w:t>3.Formirovanie</w:t>
      </w:r>
      <w:proofErr w:type="gramEnd"/>
      <w:r w:rsidRPr="001E3D86">
        <w:rPr>
          <w:sz w:val="28"/>
          <w:szCs w:val="28"/>
          <w:lang w:val="en"/>
        </w:rPr>
        <w:t xml:space="preserve"> tax system of the Republic of Kazakhstan can be divided into the following periods:</w:t>
      </w:r>
      <w:r w:rsidRPr="001E3D86">
        <w:rPr>
          <w:sz w:val="28"/>
          <w:szCs w:val="28"/>
          <w:lang w:val="en"/>
        </w:rPr>
        <w:br/>
        <w:t>The period 1994-95 - the first stage, 1996 was -98 - Second, the creation of a new tax system.</w:t>
      </w:r>
      <w:r w:rsidRPr="001E3D86">
        <w:rPr>
          <w:sz w:val="28"/>
          <w:szCs w:val="28"/>
          <w:lang w:val="en"/>
        </w:rPr>
        <w:br/>
        <w:t>In the first phase 1994-95 - was developed and put into effect the tax code that lays the basic foundation of the new system.</w:t>
      </w:r>
      <w:r w:rsidRPr="001E3D86">
        <w:rPr>
          <w:sz w:val="28"/>
          <w:szCs w:val="28"/>
          <w:lang w:val="en"/>
        </w:rPr>
        <w:br/>
        <w:t xml:space="preserve">Prior to the adoption, in April 1995, a new tax law situation in Kazakhstan has been extremely difficult. Did not work at all, or operated with part-time or long intervals of up to 60% of industrial enterprises. </w:t>
      </w:r>
      <w:proofErr w:type="gramStart"/>
      <w:r w:rsidRPr="001E3D86">
        <w:rPr>
          <w:sz w:val="28"/>
          <w:szCs w:val="28"/>
          <w:lang w:val="en"/>
        </w:rPr>
        <w:t>The list of candidates for the 12 largest bankrupt companies.</w:t>
      </w:r>
      <w:proofErr w:type="gramEnd"/>
      <w:r w:rsidRPr="001E3D86">
        <w:rPr>
          <w:sz w:val="28"/>
          <w:szCs w:val="28"/>
          <w:lang w:val="en"/>
        </w:rPr>
        <w:t xml:space="preserve"> General non-payments, a huge budget deficit (as taxes to the treasury almost nobody pays). How much tax in the country really did not </w:t>
      </w:r>
      <w:proofErr w:type="gramStart"/>
      <w:r w:rsidRPr="001E3D86">
        <w:rPr>
          <w:sz w:val="28"/>
          <w:szCs w:val="28"/>
          <w:lang w:val="en"/>
        </w:rPr>
        <w:t>know.</w:t>
      </w:r>
      <w:proofErr w:type="gramEnd"/>
      <w:r w:rsidRPr="001E3D86">
        <w:rPr>
          <w:sz w:val="28"/>
          <w:szCs w:val="28"/>
          <w:lang w:val="en"/>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Pr="001E3D86">
        <w:rPr>
          <w:sz w:val="28"/>
          <w:szCs w:val="28"/>
          <w:lang w:val="en"/>
        </w:rPr>
        <w:br/>
        <w:t xml:space="preserve">   In the direction of reforming the tax system, there are several possible ways: copying a Western tax systems, well-functioning and as close to the conditions of Kazakhstan used system adapted for the transition period, the development of an entirely new tax system, but based on the experience of developed countries, both foreign and countries with economies in transition, successfully advanced to the study and analysis of the history of the taxation of existing tax systems of countries with different economic levels and their adaptation to the conditions of </w:t>
      </w:r>
      <w:r w:rsidRPr="001E3D86">
        <w:rPr>
          <w:sz w:val="28"/>
          <w:szCs w:val="28"/>
          <w:lang w:val="en"/>
        </w:rPr>
        <w:lastRenderedPageBreak/>
        <w:t>Kazakhstan.</w:t>
      </w:r>
      <w:r w:rsidRPr="001E3D86">
        <w:rPr>
          <w:sz w:val="28"/>
          <w:szCs w:val="28"/>
          <w:lang w:val="en"/>
        </w:rPr>
        <w:br/>
        <w:t>       </w:t>
      </w:r>
      <w:proofErr w:type="gramStart"/>
      <w:r w:rsidRPr="001E3D86">
        <w:rPr>
          <w:sz w:val="28"/>
          <w:szCs w:val="28"/>
          <w:lang w:val="en"/>
        </w:rPr>
        <w:t>Introduced in 1987-1990.</w:t>
      </w:r>
      <w:proofErr w:type="gramEnd"/>
      <w:r w:rsidRPr="001E3D86">
        <w:rPr>
          <w:sz w:val="28"/>
          <w:szCs w:val="28"/>
          <w:lang w:val="en"/>
        </w:rPr>
        <w:t xml:space="preserve"> </w:t>
      </w:r>
      <w:proofErr w:type="gramStart"/>
      <w:r w:rsidRPr="001E3D86">
        <w:rPr>
          <w:sz w:val="28"/>
          <w:szCs w:val="28"/>
          <w:lang w:val="en"/>
        </w:rPr>
        <w:t>system</w:t>
      </w:r>
      <w:proofErr w:type="gramEnd"/>
      <w:r w:rsidRPr="001E3D86">
        <w:rPr>
          <w:sz w:val="28"/>
          <w:szCs w:val="28"/>
          <w:lang w:val="en"/>
        </w:rPr>
        <w:t xml:space="preserve"> of economic regulations and limits of resource payments, their distribution by the central government from the top did not bring the desired results, because it is a planned razverstochnye management practices that created the financial matrix-divenchestvo. The tax system has been subject to the basic functioning of the target companies - perform routine tasks.</w:t>
      </w:r>
      <w:r w:rsidRPr="001E3D86">
        <w:rPr>
          <w:sz w:val="28"/>
          <w:szCs w:val="28"/>
          <w:lang w:val="en"/>
        </w:rPr>
        <w:br/>
        <w:t xml:space="preserve">      In the structure of taxation in the economy of the former Soviet Union was </w:t>
      </w:r>
      <w:proofErr w:type="gramStart"/>
      <w:r w:rsidRPr="001E3D86">
        <w:rPr>
          <w:sz w:val="28"/>
          <w:szCs w:val="28"/>
          <w:lang w:val="en"/>
        </w:rPr>
        <w:t>two unequal tax-largest revenue</w:t>
      </w:r>
      <w:proofErr w:type="gramEnd"/>
      <w:r w:rsidRPr="001E3D86">
        <w:rPr>
          <w:sz w:val="28"/>
          <w:szCs w:val="28"/>
          <w:lang w:val="en"/>
        </w:rPr>
        <w:t>. The first consists of deductions from profits of companies: payment for production assets, fixed rental payments, withdrawal of the budget available residues arrived later replaced income tax. This group also included sales tax and contributions to social insurance. This first group of products accounted for 70% of revenues.</w:t>
      </w:r>
      <w:r w:rsidRPr="001E3D86">
        <w:rPr>
          <w:sz w:val="28"/>
          <w:szCs w:val="28"/>
          <w:lang w:val="en"/>
        </w:rPr>
        <w:br/>
        <w:t>    The second group consisted of individual income tax, the tax on bachelors, singles and small families and agricultural tax, giving a total of about 7% of total revenue.</w:t>
      </w:r>
      <w:r w:rsidRPr="001E3D86">
        <w:rPr>
          <w:sz w:val="28"/>
          <w:szCs w:val="28"/>
          <w:lang w:val="en"/>
        </w:rPr>
        <w:br/>
        <w:t>     In the transition to a market economy has ceased to comply with the tax system functioning market economy, and there was an organic necessity in a new system.</w:t>
      </w:r>
      <w:r w:rsidRPr="001E3D86">
        <w:rPr>
          <w:sz w:val="28"/>
          <w:szCs w:val="28"/>
          <w:lang w:val="en"/>
        </w:rPr>
        <w:br/>
        <w:t xml:space="preserve">     The situation is the end of 1991 consisted of a complete lack of income sources of the budget, reserves and resources, financing exclusively through the issuance, the collapse of the commodity market and the increasing inflation, production stop. It was necessary to prinimat drastic measures, and the current tax system was designed and implemented in just three months. </w:t>
      </w:r>
      <w:proofErr w:type="gramStart"/>
      <w:r w:rsidRPr="001E3D86">
        <w:rPr>
          <w:sz w:val="28"/>
          <w:szCs w:val="28"/>
          <w:lang w:val="en"/>
        </w:rPr>
        <w:t>Examples of the successful launch of completely new taxes in such a short time in the world so far was</w:t>
      </w:r>
      <w:proofErr w:type="gramEnd"/>
      <w:r w:rsidRPr="001E3D86">
        <w:rPr>
          <w:sz w:val="28"/>
          <w:szCs w:val="28"/>
          <w:lang w:val="en"/>
        </w:rPr>
        <w:t xml:space="preserve"> not.</w:t>
      </w:r>
      <w:r w:rsidRPr="001E3D86">
        <w:rPr>
          <w:sz w:val="28"/>
          <w:szCs w:val="28"/>
          <w:lang w:val="en"/>
        </w:rPr>
        <w:br/>
        <w:t>Three stages of the reform of the tax system of RK</w:t>
      </w:r>
      <w:proofErr w:type="gramStart"/>
      <w:r w:rsidRPr="001E3D86">
        <w:rPr>
          <w:sz w:val="28"/>
          <w:szCs w:val="28"/>
          <w:lang w:val="en"/>
        </w:rPr>
        <w:t>:</w:t>
      </w:r>
      <w:proofErr w:type="gramEnd"/>
      <w:r w:rsidRPr="001E3D86">
        <w:rPr>
          <w:sz w:val="28"/>
          <w:szCs w:val="28"/>
          <w:lang w:val="en"/>
        </w:rPr>
        <w:br/>
        <w:t>Phase I: 1992 - 1995</w:t>
      </w:r>
      <w:r w:rsidRPr="001E3D86">
        <w:rPr>
          <w:sz w:val="28"/>
          <w:szCs w:val="28"/>
          <w:lang w:val="en"/>
        </w:rPr>
        <w:br/>
        <w:t>Phase II: July 1995-2001</w:t>
      </w:r>
      <w:r w:rsidRPr="001E3D86">
        <w:rPr>
          <w:sz w:val="28"/>
          <w:szCs w:val="28"/>
          <w:lang w:val="en"/>
        </w:rPr>
        <w:br/>
        <w:t>Stage III: 2002. - Present.</w:t>
      </w:r>
      <w:r w:rsidRPr="001E3D86">
        <w:rPr>
          <w:sz w:val="28"/>
          <w:szCs w:val="28"/>
          <w:lang w:val="en"/>
        </w:rPr>
        <w:br/>
        <w:t>Specificity of the tax system of Kazakhstan: the priority of legal aspects of the relationship between fiscal authorities and taxpayers</w:t>
      </w:r>
      <w:proofErr w:type="gramStart"/>
      <w:r w:rsidRPr="001E3D86">
        <w:rPr>
          <w:sz w:val="28"/>
          <w:szCs w:val="28"/>
          <w:lang w:val="en"/>
        </w:rPr>
        <w:t>;</w:t>
      </w:r>
      <w:proofErr w:type="gramEnd"/>
      <w:r w:rsidRPr="001E3D86">
        <w:rPr>
          <w:sz w:val="28"/>
          <w:szCs w:val="28"/>
          <w:lang w:val="en"/>
        </w:rPr>
        <w:br/>
        <w:t>- Is based on the law, not the by-laws;</w:t>
      </w:r>
      <w:r w:rsidRPr="001E3D86">
        <w:rPr>
          <w:sz w:val="28"/>
          <w:szCs w:val="28"/>
          <w:lang w:val="en"/>
        </w:rPr>
        <w:br/>
        <w:t>- Built on the same principle, the only mechanism of calculus;</w:t>
      </w:r>
      <w:r w:rsidRPr="001E3D86">
        <w:rPr>
          <w:sz w:val="28"/>
          <w:szCs w:val="28"/>
          <w:lang w:val="en"/>
        </w:rPr>
        <w:br/>
        <w:t>- A clear sequence of taxes and tax calendar;</w:t>
      </w:r>
      <w:r w:rsidRPr="001E3D86">
        <w:rPr>
          <w:sz w:val="28"/>
          <w:szCs w:val="28"/>
          <w:lang w:val="en"/>
        </w:rPr>
        <w:br/>
        <w:t xml:space="preserve">Tax systems of many countries of the world have evolved gradually over the years. Kazakhstan has also not had any time to create a long-term evolution of the tax system to prompt the formation and development of the national economy. But Kazakhstan can not for one period to a fully satisfactory and modern tax system. Progress toward this goal should be phased in order to give time, as taxpayers and tax organizations to understand the changes as they are introduced. </w:t>
      </w:r>
      <w:proofErr w:type="gramStart"/>
      <w:r w:rsidRPr="001E3D86">
        <w:rPr>
          <w:sz w:val="28"/>
          <w:szCs w:val="28"/>
          <w:lang w:val="en"/>
        </w:rPr>
        <w:t>Since it is impossible at a time to make all the changes to be some priority.</w:t>
      </w:r>
      <w:proofErr w:type="gramEnd"/>
      <w:r w:rsidRPr="001E3D86">
        <w:rPr>
          <w:sz w:val="28"/>
          <w:szCs w:val="28"/>
          <w:lang w:val="en"/>
        </w:rPr>
        <w:br/>
        <w:t xml:space="preserve">Collection of taxes, levies, duties and other charges levied in accordance with established </w:t>
      </w:r>
      <w:proofErr w:type="gramStart"/>
      <w:r w:rsidRPr="001E3D86">
        <w:rPr>
          <w:sz w:val="28"/>
          <w:szCs w:val="28"/>
          <w:lang w:val="en"/>
        </w:rPr>
        <w:t>procedure,</w:t>
      </w:r>
      <w:proofErr w:type="gramEnd"/>
      <w:r w:rsidRPr="001E3D86">
        <w:rPr>
          <w:sz w:val="28"/>
          <w:szCs w:val="28"/>
          <w:lang w:val="en"/>
        </w:rPr>
        <w:t xml:space="preserve"> forms the tax system. "</w:t>
      </w:r>
      <w:r w:rsidRPr="001E3D86">
        <w:rPr>
          <w:sz w:val="28"/>
          <w:szCs w:val="28"/>
          <w:lang w:val="en"/>
        </w:rPr>
        <w:br/>
        <w:t>              Formation of the tax system of the Republic of Kazakhstan can be divided into the following periods</w:t>
      </w:r>
      <w:proofErr w:type="gramStart"/>
      <w:r w:rsidRPr="001E3D86">
        <w:rPr>
          <w:sz w:val="28"/>
          <w:szCs w:val="28"/>
          <w:lang w:val="en"/>
        </w:rPr>
        <w:t>:</w:t>
      </w:r>
      <w:proofErr w:type="gramEnd"/>
      <w:r w:rsidRPr="001E3D86">
        <w:rPr>
          <w:sz w:val="28"/>
          <w:szCs w:val="28"/>
          <w:lang w:val="en"/>
        </w:rPr>
        <w:br/>
        <w:t>The period 1994-95 - the first stage, 1996 was -98 - Second, the creation of a new tax system.</w:t>
      </w:r>
      <w:r w:rsidRPr="001E3D86">
        <w:rPr>
          <w:sz w:val="28"/>
          <w:szCs w:val="28"/>
          <w:lang w:val="en"/>
        </w:rPr>
        <w:br/>
      </w:r>
      <w:r w:rsidRPr="001E3D86">
        <w:rPr>
          <w:sz w:val="28"/>
          <w:szCs w:val="28"/>
          <w:lang w:val="en"/>
        </w:rPr>
        <w:lastRenderedPageBreak/>
        <w:t>In the first phase 1994-95 - was developed and put into effect the tax code that lays the basic foundation of the new system.</w:t>
      </w:r>
      <w:r w:rsidRPr="001E3D86">
        <w:rPr>
          <w:sz w:val="28"/>
          <w:szCs w:val="28"/>
          <w:lang w:val="en"/>
        </w:rPr>
        <w:br/>
        <w:t xml:space="preserve">Prior to the adoption, in April 1995, a new tax law situation in Kazakhstan has been extremely difficult. Did not work at all, or operated with part-time or long intervals of up to 60% of industrial enterprises. </w:t>
      </w:r>
      <w:proofErr w:type="gramStart"/>
      <w:r w:rsidRPr="001E3D86">
        <w:rPr>
          <w:sz w:val="28"/>
          <w:szCs w:val="28"/>
          <w:lang w:val="en"/>
        </w:rPr>
        <w:t>The list of candidates for the 12 largest bankrupt companies.</w:t>
      </w:r>
      <w:proofErr w:type="gramEnd"/>
      <w:r w:rsidRPr="001E3D86">
        <w:rPr>
          <w:sz w:val="28"/>
          <w:szCs w:val="28"/>
          <w:lang w:val="en"/>
        </w:rPr>
        <w:t xml:space="preserve"> General non-payments, a huge budget deficit (as taxes to the treasury almost nobody pays). How much tax in the country really did not </w:t>
      </w:r>
      <w:proofErr w:type="gramStart"/>
      <w:r w:rsidRPr="001E3D86">
        <w:rPr>
          <w:sz w:val="28"/>
          <w:szCs w:val="28"/>
          <w:lang w:val="en"/>
        </w:rPr>
        <w:t>know.</w:t>
      </w:r>
      <w:proofErr w:type="gramEnd"/>
      <w:r w:rsidRPr="001E3D86">
        <w:rPr>
          <w:sz w:val="28"/>
          <w:szCs w:val="28"/>
          <w:lang w:val="en"/>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Pr="001E3D86">
        <w:rPr>
          <w:sz w:val="28"/>
          <w:szCs w:val="28"/>
          <w:lang w:val="en"/>
        </w:rPr>
        <w:br/>
        <w:t>Government, taking a new tax code, has the following objectives:</w:t>
      </w:r>
      <w:r w:rsidRPr="001E3D86">
        <w:rPr>
          <w:sz w:val="28"/>
          <w:szCs w:val="28"/>
          <w:lang w:val="en"/>
        </w:rPr>
        <w:br/>
        <w:t>Simplification, elimination of contradictions;</w:t>
      </w:r>
      <w:r w:rsidRPr="001E3D86">
        <w:rPr>
          <w:sz w:val="28"/>
          <w:szCs w:val="28"/>
          <w:lang w:val="en"/>
        </w:rPr>
        <w:br/>
        <w:t>Turning it into a whole throughout the Republic of Kazakhstan;</w:t>
      </w:r>
      <w:r w:rsidRPr="001E3D86">
        <w:rPr>
          <w:sz w:val="28"/>
          <w:szCs w:val="28"/>
          <w:lang w:val="en"/>
        </w:rPr>
        <w:br/>
        <w:t>Supposed to reduce the amount of tax to 40-45%, and the personal income tax to 40%, not to weaken the incentives of business, refine rate of all taxes: land, property, personal, rental payments, etc. The main thing is to be terminated the practice of new inefficient taxes. On the instructions of the Government of the Republic, the Ministry of Finance and other government agencies have developed several alternative projects "Code on taxes." The principles of "government project" by the developers, and scientists are: justice, then there is one exception to privileges at the expense of other taxpayers, simplicity and cost-neutrality, comparability of tax rates, that on the same goods would not have been a great development in the Republic of taxes and with partners in other countries. Think over as progressive-regressive form of taxation, stricter liability, as a taxpayer and tax authorities for violating the law, the creation of the tax police.</w:t>
      </w:r>
      <w:r w:rsidRPr="001E3D86">
        <w:rPr>
          <w:sz w:val="28"/>
          <w:szCs w:val="28"/>
          <w:lang w:val="en"/>
        </w:rPr>
        <w:br/>
        <w:t xml:space="preserve">So, in 1995 - "the year of fracture" in tax policy - began to change the tax system, although it still needs a lot of perfection and a lot of change. </w:t>
      </w:r>
      <w:proofErr w:type="gramStart"/>
      <w:r w:rsidRPr="001E3D86">
        <w:rPr>
          <w:sz w:val="28"/>
          <w:szCs w:val="28"/>
          <w:lang w:val="en"/>
        </w:rPr>
        <w:t>Changes to taxation by real state of the economy, which in the 1996 complex.</w:t>
      </w:r>
      <w:proofErr w:type="gramEnd"/>
      <w:r w:rsidRPr="001E3D86">
        <w:rPr>
          <w:sz w:val="28"/>
          <w:szCs w:val="28"/>
          <w:lang w:val="en"/>
        </w:rPr>
        <w:t xml:space="preserve"> Only in January arrears in general for all taxes and charges increased by 4.8 billion, but from 1 July 1995, there was an opportunity to broaden the tax base (new revenue), to clarify the strategy and tactics to optimize the work in all the departments of tax services. Enhance cooperation with law enforcement and other economic agencies. The mechanism for implementing the Tax Code became operational. However, its occurrence in life, the introduction of routine will not be easy and </w:t>
      </w:r>
      <w:proofErr w:type="gramStart"/>
      <w:r w:rsidRPr="001E3D86">
        <w:rPr>
          <w:sz w:val="28"/>
          <w:szCs w:val="28"/>
          <w:lang w:val="en"/>
        </w:rPr>
        <w:t>fast,</w:t>
      </w:r>
      <w:proofErr w:type="gramEnd"/>
      <w:r w:rsidRPr="001E3D86">
        <w:rPr>
          <w:sz w:val="28"/>
          <w:szCs w:val="28"/>
          <w:lang w:val="en"/>
        </w:rPr>
        <w:t xml:space="preserve"> any provision should be introduced gradually. Therefore the tax office first in 1996 produced four draft decrees of the President, 18 draft decisions of the 10 instructions designed to maintain or develop tax reform. Its basic ideas: the formation of budget revenues, economic neutrality, fairness and simplicity of the system. Say, a flat rate of income tax for individuals and legal entities (previously levied income tax), which corresponds to global practice.</w:t>
      </w:r>
      <w:r w:rsidRPr="001E3D86">
        <w:rPr>
          <w:sz w:val="28"/>
          <w:szCs w:val="28"/>
          <w:lang w:val="en"/>
        </w:rPr>
        <w:br/>
        <w:t>Test questions</w:t>
      </w:r>
      <w:proofErr w:type="gramStart"/>
      <w:r w:rsidRPr="001E3D86">
        <w:rPr>
          <w:sz w:val="28"/>
          <w:szCs w:val="28"/>
          <w:lang w:val="en"/>
        </w:rPr>
        <w:t>:</w:t>
      </w:r>
      <w:proofErr w:type="gramEnd"/>
      <w:r w:rsidRPr="001E3D86">
        <w:rPr>
          <w:sz w:val="28"/>
          <w:szCs w:val="28"/>
          <w:lang w:val="en"/>
        </w:rPr>
        <w:br/>
        <w:t>1. Give the concept of the tax system.</w:t>
      </w:r>
      <w:r w:rsidRPr="001E3D86">
        <w:rPr>
          <w:sz w:val="28"/>
          <w:szCs w:val="28"/>
          <w:lang w:val="en"/>
        </w:rPr>
        <w:br/>
        <w:t xml:space="preserve">2. What are the principles of the optimal tax </w:t>
      </w:r>
      <w:proofErr w:type="gramStart"/>
      <w:r w:rsidRPr="001E3D86">
        <w:rPr>
          <w:sz w:val="28"/>
          <w:szCs w:val="28"/>
          <w:lang w:val="en"/>
        </w:rPr>
        <w:t>system.</w:t>
      </w:r>
      <w:proofErr w:type="gramEnd"/>
      <w:r w:rsidRPr="001E3D86">
        <w:rPr>
          <w:sz w:val="28"/>
          <w:szCs w:val="28"/>
          <w:lang w:val="en"/>
        </w:rPr>
        <w:br/>
        <w:t>3. Assess each step of the tax system of Kazakhstan.</w:t>
      </w:r>
      <w:r w:rsidRPr="001E3D86">
        <w:rPr>
          <w:sz w:val="28"/>
          <w:szCs w:val="28"/>
          <w:lang w:val="en"/>
        </w:rPr>
        <w:br/>
      </w:r>
      <w:r w:rsidRPr="001E3D86">
        <w:rPr>
          <w:sz w:val="28"/>
          <w:szCs w:val="28"/>
          <w:lang w:val="en"/>
        </w:rPr>
        <w:lastRenderedPageBreak/>
        <w:t>        </w:t>
      </w:r>
      <w:r w:rsidRPr="001E3D86">
        <w:rPr>
          <w:sz w:val="28"/>
          <w:szCs w:val="28"/>
          <w:lang w:val="en"/>
        </w:rPr>
        <w:br/>
      </w:r>
      <w:proofErr w:type="gramStart"/>
      <w:r w:rsidRPr="001E3D86">
        <w:rPr>
          <w:sz w:val="28"/>
          <w:szCs w:val="28"/>
          <w:lang w:val="en"/>
        </w:rPr>
        <w:t>References</w:t>
      </w:r>
      <w:r w:rsidRPr="001E3D86">
        <w:rPr>
          <w:sz w:val="28"/>
          <w:szCs w:val="28"/>
          <w:lang w:val="en"/>
        </w:rPr>
        <w:br/>
        <w:t>1.</w:t>
      </w:r>
      <w:proofErr w:type="gramEnd"/>
      <w:r w:rsidRPr="001E3D86">
        <w:rPr>
          <w:sz w:val="28"/>
          <w:szCs w:val="28"/>
          <w:lang w:val="en"/>
        </w:rPr>
        <w:t xml:space="preserve"> </w:t>
      </w:r>
      <w:proofErr w:type="gramStart"/>
      <w:r w:rsidRPr="001E3D86">
        <w:rPr>
          <w:sz w:val="28"/>
          <w:szCs w:val="28"/>
          <w:lang w:val="en"/>
        </w:rPr>
        <w:t>Ilyasov KK Idrisov EK "Taxes other developed countries" Almaty "Karzhy-karazhat" 2007</w:t>
      </w:r>
      <w:r w:rsidRPr="001E3D86">
        <w:rPr>
          <w:sz w:val="28"/>
          <w:szCs w:val="28"/>
          <w:lang w:val="en"/>
        </w:rPr>
        <w:br/>
        <w:t>2.</w:t>
      </w:r>
      <w:proofErr w:type="gramEnd"/>
      <w:r w:rsidRPr="001E3D86">
        <w:rPr>
          <w:sz w:val="28"/>
          <w:szCs w:val="28"/>
          <w:lang w:val="en"/>
        </w:rPr>
        <w:t xml:space="preserve"> </w:t>
      </w:r>
      <w:proofErr w:type="gramStart"/>
      <w:r w:rsidRPr="001E3D86">
        <w:rPr>
          <w:sz w:val="28"/>
          <w:szCs w:val="28"/>
          <w:lang w:val="en"/>
        </w:rPr>
        <w:t>Karagusova G. "The economic essence of taxes" Publisher "Karzhy-karazhat" 2004</w:t>
      </w:r>
      <w:r w:rsidRPr="001E3D86">
        <w:rPr>
          <w:sz w:val="28"/>
          <w:szCs w:val="28"/>
          <w:lang w:val="en"/>
        </w:rPr>
        <w:br/>
        <w:t>3.</w:t>
      </w:r>
      <w:proofErr w:type="gramEnd"/>
      <w:r w:rsidRPr="001E3D86">
        <w:rPr>
          <w:sz w:val="28"/>
          <w:szCs w:val="28"/>
          <w:lang w:val="en"/>
        </w:rPr>
        <w:t xml:space="preserve"> Kiperman GN Timofeeva OA "Taxes in a market economy," M: "Finance and Statistics" 2005.</w:t>
      </w:r>
      <w:r w:rsidRPr="001E3D86">
        <w:rPr>
          <w:sz w:val="28"/>
          <w:szCs w:val="28"/>
          <w:lang w:val="en"/>
        </w:rPr>
        <w:br/>
        <w:t>4. Melnikov VD "Public financial management of the economy of the Republic of Kazakhstan" "Karzhy-karazhat" 2005</w:t>
      </w:r>
      <w:r w:rsidRPr="001E3D86">
        <w:rPr>
          <w:sz w:val="28"/>
          <w:szCs w:val="28"/>
          <w:lang w:val="en"/>
        </w:rPr>
        <w:br/>
      </w:r>
      <w:r w:rsidRPr="001E3D86">
        <w:rPr>
          <w:sz w:val="28"/>
          <w:szCs w:val="28"/>
          <w:lang w:val="en"/>
        </w:rPr>
        <w:br/>
      </w:r>
      <w:r w:rsidRPr="001E3D86">
        <w:rPr>
          <w:b/>
          <w:sz w:val="28"/>
          <w:szCs w:val="28"/>
          <w:lang w:val="en"/>
        </w:rPr>
        <w:t>Theme 3. Tax policy: Types, objectives and goals.</w:t>
      </w:r>
      <w:r w:rsidRPr="001E3D86">
        <w:rPr>
          <w:b/>
          <w:sz w:val="28"/>
          <w:szCs w:val="28"/>
          <w:lang w:val="en"/>
        </w:rPr>
        <w:br/>
        <w:t>Questions</w:t>
      </w:r>
      <w:proofErr w:type="gramStart"/>
      <w:r w:rsidRPr="001E3D86">
        <w:rPr>
          <w:b/>
          <w:sz w:val="28"/>
          <w:szCs w:val="28"/>
          <w:lang w:val="en"/>
        </w:rPr>
        <w:t>:</w:t>
      </w:r>
      <w:proofErr w:type="gramEnd"/>
      <w:r w:rsidRPr="001E3D86">
        <w:rPr>
          <w:b/>
          <w:sz w:val="28"/>
          <w:szCs w:val="28"/>
          <w:lang w:val="en"/>
        </w:rPr>
        <w:br/>
      </w:r>
      <w:r w:rsidRPr="001E3D86">
        <w:rPr>
          <w:sz w:val="28"/>
          <w:szCs w:val="28"/>
          <w:lang w:val="en"/>
        </w:rPr>
        <w:br/>
        <w:t>1. The concept of tax policy</w:t>
      </w:r>
      <w:r w:rsidRPr="001E3D86">
        <w:rPr>
          <w:sz w:val="28"/>
          <w:szCs w:val="28"/>
          <w:lang w:val="en"/>
        </w:rPr>
        <w:br/>
        <w:t xml:space="preserve">2. </w:t>
      </w:r>
      <w:proofErr w:type="gramStart"/>
      <w:r w:rsidRPr="001E3D86">
        <w:rPr>
          <w:sz w:val="28"/>
          <w:szCs w:val="28"/>
          <w:lang w:val="en"/>
        </w:rPr>
        <w:t>Formation of tax policy in Kazakhstan</w:t>
      </w:r>
      <w:r w:rsidRPr="001E3D86">
        <w:rPr>
          <w:sz w:val="28"/>
          <w:szCs w:val="28"/>
          <w:lang w:val="en"/>
        </w:rPr>
        <w:br/>
        <w:t>3.</w:t>
      </w:r>
      <w:proofErr w:type="gramEnd"/>
      <w:r w:rsidRPr="001E3D86">
        <w:rPr>
          <w:sz w:val="28"/>
          <w:szCs w:val="28"/>
          <w:lang w:val="en"/>
        </w:rPr>
        <w:t xml:space="preserve"> The current tax policy of Kazakhstan</w:t>
      </w:r>
      <w:r w:rsidRPr="001E3D86">
        <w:rPr>
          <w:sz w:val="28"/>
          <w:szCs w:val="28"/>
          <w:lang w:val="en"/>
        </w:rPr>
        <w:br/>
      </w:r>
      <w:r w:rsidRPr="001E3D86">
        <w:rPr>
          <w:sz w:val="28"/>
          <w:szCs w:val="28"/>
          <w:lang w:val="en"/>
        </w:rPr>
        <w:br/>
        <w:t>          </w:t>
      </w:r>
      <w:proofErr w:type="gramStart"/>
      <w:r w:rsidRPr="001E3D86">
        <w:rPr>
          <w:sz w:val="28"/>
          <w:szCs w:val="28"/>
          <w:lang w:val="en"/>
        </w:rPr>
        <w:t>The</w:t>
      </w:r>
      <w:proofErr w:type="gramEnd"/>
      <w:r w:rsidRPr="001E3D86">
        <w:rPr>
          <w:sz w:val="28"/>
          <w:szCs w:val="28"/>
          <w:lang w:val="en"/>
        </w:rPr>
        <w:t xml:space="preserve"> main instrument of government regulation is the tax policy and the financial impact on the business. By implementing this action, the state usually has the following main objectives:</w:t>
      </w:r>
      <w:r w:rsidRPr="001E3D86">
        <w:rPr>
          <w:sz w:val="28"/>
          <w:szCs w:val="28"/>
          <w:lang w:val="en"/>
        </w:rPr>
        <w:br/>
        <w:t>- The achievement of a permanent sustainable economic growth;</w:t>
      </w:r>
      <w:r w:rsidRPr="001E3D86">
        <w:rPr>
          <w:sz w:val="28"/>
          <w:szCs w:val="28"/>
          <w:lang w:val="en"/>
        </w:rPr>
        <w:br/>
        <w:t>- Price stability for basic goods and services;</w:t>
      </w:r>
      <w:r w:rsidRPr="001E3D86">
        <w:rPr>
          <w:sz w:val="28"/>
          <w:szCs w:val="28"/>
          <w:lang w:val="en"/>
        </w:rPr>
        <w:br/>
        <w:t>- Ensuring full employment;</w:t>
      </w:r>
      <w:r w:rsidRPr="001E3D86">
        <w:rPr>
          <w:sz w:val="28"/>
          <w:szCs w:val="28"/>
          <w:lang w:val="en"/>
        </w:rPr>
        <w:br/>
        <w:t>- To ensure a certain minimum level of income;</w:t>
      </w:r>
      <w:r w:rsidRPr="001E3D86">
        <w:rPr>
          <w:sz w:val="28"/>
          <w:szCs w:val="28"/>
          <w:lang w:val="en"/>
        </w:rPr>
        <w:br/>
        <w:t>- A system of social security, particularly pensioners, disabled, large;</w:t>
      </w:r>
      <w:r w:rsidRPr="001E3D86">
        <w:rPr>
          <w:sz w:val="28"/>
          <w:szCs w:val="28"/>
          <w:lang w:val="en"/>
        </w:rPr>
        <w:br/>
        <w:t>- The balance of foreign trade.</w:t>
      </w:r>
      <w:r w:rsidRPr="001E3D86">
        <w:rPr>
          <w:sz w:val="28"/>
          <w:szCs w:val="28"/>
          <w:lang w:val="en"/>
        </w:rPr>
        <w:br/>
        <w:t>Tax policy should organically influence ukreshіenie in a market-based economy, to promote predprinimatelstva and at the same time prevent the fall in living standards of low-paid population. In these circumstances, as the basic principles of the organization of the tax system in a market economy can be called sleduyushie adequate development of the market economy system of taxes, their types, the ratio of direct and indirect taxes for integrating income of legal entities and individuals, as well as their property status:</w:t>
      </w:r>
      <w:r w:rsidRPr="001E3D86">
        <w:rPr>
          <w:sz w:val="28"/>
          <w:szCs w:val="28"/>
          <w:lang w:val="en"/>
        </w:rPr>
        <w:br/>
        <w:t>-The same approach to the calculation of the amount of taxes regardless of the source of the revenue, the scope of management, economic sectors</w:t>
      </w:r>
      <w:r w:rsidRPr="001E3D86">
        <w:rPr>
          <w:sz w:val="28"/>
          <w:szCs w:val="28"/>
          <w:lang w:val="en"/>
        </w:rPr>
        <w:br/>
        <w:t>implementing the principle of multiplicity one second taxation of non-</w:t>
      </w:r>
      <w:r w:rsidRPr="001E3D86">
        <w:rPr>
          <w:sz w:val="28"/>
          <w:szCs w:val="28"/>
          <w:lang w:val="en"/>
        </w:rPr>
        <w:br/>
        <w:t>(Avoidance) of double taxation;</w:t>
      </w:r>
      <w:r w:rsidRPr="001E3D86">
        <w:rPr>
          <w:sz w:val="28"/>
          <w:szCs w:val="28"/>
          <w:lang w:val="en"/>
        </w:rPr>
        <w:br/>
        <w:t>-Scientific justification for the seizure and determine the proportion of the tax rate, which</w:t>
      </w:r>
      <w:r w:rsidRPr="001E3D86">
        <w:rPr>
          <w:sz w:val="28"/>
          <w:szCs w:val="28"/>
          <w:lang w:val="en"/>
        </w:rPr>
        <w:br/>
        <w:t>platelytsiku would create an income tax law, which provides</w:t>
      </w:r>
      <w:r w:rsidRPr="001E3D86">
        <w:rPr>
          <w:sz w:val="28"/>
          <w:szCs w:val="28"/>
          <w:lang w:val="en"/>
        </w:rPr>
        <w:br/>
        <w:t>normal development of enterprises and organizations, the reproduction of labor</w:t>
      </w:r>
      <w:r w:rsidRPr="001E3D86">
        <w:rPr>
          <w:sz w:val="28"/>
          <w:szCs w:val="28"/>
          <w:lang w:val="en"/>
        </w:rPr>
        <w:br/>
        <w:t>power;</w:t>
      </w:r>
      <w:r w:rsidRPr="001E3D86">
        <w:rPr>
          <w:sz w:val="28"/>
          <w:szCs w:val="28"/>
          <w:lang w:val="en"/>
        </w:rPr>
        <w:br/>
        <w:t>-Differentiation of tax rates depending on the level of income or</w:t>
      </w:r>
      <w:r w:rsidRPr="001E3D86">
        <w:rPr>
          <w:sz w:val="28"/>
          <w:szCs w:val="28"/>
          <w:lang w:val="en"/>
        </w:rPr>
        <w:br/>
        <w:t>value of the property, which at the same time would provide normalnoe</w:t>
      </w:r>
      <w:r w:rsidRPr="001E3D86">
        <w:rPr>
          <w:sz w:val="28"/>
          <w:szCs w:val="28"/>
          <w:lang w:val="en"/>
        </w:rPr>
        <w:br/>
      </w:r>
      <w:r w:rsidRPr="001E3D86">
        <w:rPr>
          <w:sz w:val="28"/>
          <w:szCs w:val="28"/>
          <w:lang w:val="en"/>
        </w:rPr>
        <w:lastRenderedPageBreak/>
        <w:t>development foundations of the market economy;</w:t>
      </w:r>
      <w:r w:rsidRPr="001E3D86">
        <w:rPr>
          <w:sz w:val="28"/>
          <w:szCs w:val="28"/>
          <w:lang w:val="en"/>
        </w:rPr>
        <w:br/>
        <w:t>-Stability of tax rates for a long period of time, the simplicity of their</w:t>
      </w:r>
      <w:r w:rsidRPr="001E3D86">
        <w:rPr>
          <w:sz w:val="28"/>
          <w:szCs w:val="28"/>
          <w:lang w:val="en"/>
        </w:rPr>
        <w:br/>
        <w:t>calculus;</w:t>
      </w:r>
      <w:r w:rsidRPr="001E3D86">
        <w:rPr>
          <w:sz w:val="28"/>
          <w:szCs w:val="28"/>
          <w:lang w:val="en"/>
        </w:rPr>
        <w:br/>
        <w:t>-Establish a system of tax incentives, real incentive processes</w:t>
      </w:r>
      <w:r w:rsidRPr="001E3D86">
        <w:rPr>
          <w:sz w:val="28"/>
          <w:szCs w:val="28"/>
          <w:lang w:val="en"/>
        </w:rPr>
        <w:br/>
        <w:t>invest in the business and one-</w:t>
      </w:r>
      <w:r w:rsidRPr="001E3D86">
        <w:rPr>
          <w:sz w:val="28"/>
          <w:szCs w:val="28"/>
          <w:lang w:val="en"/>
        </w:rPr>
        <w:br/>
        <w:t>simultaneously ensuring social justice, ha-</w:t>
      </w:r>
      <w:r w:rsidRPr="001E3D86">
        <w:rPr>
          <w:sz w:val="28"/>
          <w:szCs w:val="28"/>
          <w:lang w:val="en"/>
        </w:rPr>
        <w:br/>
        <w:t>rantirovanie citizens living wage tax unity</w:t>
      </w:r>
      <w:r w:rsidRPr="001E3D86">
        <w:rPr>
          <w:sz w:val="28"/>
          <w:szCs w:val="28"/>
          <w:lang w:val="en"/>
        </w:rPr>
        <w:br/>
        <w:t>benefits for all categories of taxpayers;</w:t>
      </w:r>
      <w:r w:rsidRPr="001E3D86">
        <w:rPr>
          <w:sz w:val="28"/>
          <w:szCs w:val="28"/>
          <w:lang w:val="en"/>
        </w:rPr>
        <w:br/>
        <w:t>-Create a strong, well-functioning, technical equipment tax</w:t>
      </w:r>
      <w:r w:rsidRPr="001E3D86">
        <w:rPr>
          <w:sz w:val="28"/>
          <w:szCs w:val="28"/>
          <w:lang w:val="en"/>
        </w:rPr>
        <w:br/>
        <w:t>service;</w:t>
      </w:r>
      <w:r w:rsidRPr="001E3D86">
        <w:rPr>
          <w:sz w:val="28"/>
          <w:szCs w:val="28"/>
          <w:lang w:val="en"/>
        </w:rPr>
        <w:br/>
        <w:t>-Clear distribution of taxes by level of government.</w:t>
      </w:r>
      <w:r w:rsidRPr="001E3D86">
        <w:rPr>
          <w:sz w:val="28"/>
          <w:szCs w:val="28"/>
          <w:lang w:val="en"/>
        </w:rPr>
        <w:br/>
        <w:t>      However, the current tax policy in Kazakhstan does not yet meet all of the above principles. The main reason - the lack of stability in the overall economic policy, lack of public programs which clearly define the priorities of industry and science and technology policy, as well as tax benefits. Operating the tax system does not fully meet the interests of the taxpayer or (excessive amount of the tax burden, the limited rights of entrepreneurs, confusion and ambiguity of interpretation of laws and regulations, the incredible speed of changes in laws) or Tax Service (numerous possibilities of avoiding uplatt taxes, various privileges lead to inequality nalogoplatelytsikov and cause enormous damage to the economy, the market is filled with offshore companies and businesses one-day law Tax Service is extremely limited, the work of the tax inspector is dangerous, difficult and malooplachivaema). Obviously, the system is outdated and needs to be replaced.</w:t>
      </w:r>
      <w:r w:rsidRPr="001E3D86">
        <w:rPr>
          <w:sz w:val="28"/>
          <w:szCs w:val="28"/>
          <w:lang w:val="en"/>
        </w:rPr>
        <w:br/>
        <w:t> </w:t>
      </w:r>
      <w:r w:rsidRPr="001E3D86">
        <w:rPr>
          <w:sz w:val="28"/>
          <w:szCs w:val="28"/>
          <w:lang w:val="en"/>
        </w:rPr>
        <w:br/>
      </w:r>
      <w:r w:rsidRPr="001E3D86">
        <w:rPr>
          <w:sz w:val="28"/>
          <w:szCs w:val="28"/>
          <w:lang w:val="en"/>
        </w:rPr>
        <w:br/>
        <w:t> The Head of State in his address to the nation on February 6, 2008, "Improving the welfare of citizens of Kazakhstan - the main goal of public policy," instructed in the new Tax Code, the following tasks:</w:t>
      </w:r>
      <w:r w:rsidRPr="001E3D86">
        <w:rPr>
          <w:sz w:val="28"/>
          <w:szCs w:val="28"/>
          <w:lang w:val="en"/>
        </w:rPr>
        <w:br/>
        <w:t>• creating an environment conducive to the modernization and diversification of the economy;</w:t>
      </w:r>
      <w:r w:rsidRPr="001E3D86">
        <w:rPr>
          <w:sz w:val="28"/>
          <w:szCs w:val="28"/>
          <w:lang w:val="en"/>
        </w:rPr>
        <w:br/>
        <w:t>• reduction of the shadow economy;</w:t>
      </w:r>
      <w:r w:rsidRPr="001E3D86">
        <w:rPr>
          <w:sz w:val="28"/>
          <w:szCs w:val="28"/>
          <w:lang w:val="en"/>
        </w:rPr>
        <w:br/>
        <w:t>• reducing the overall tax burden on the non-primary sector of the economy;</w:t>
      </w:r>
      <w:r w:rsidRPr="001E3D86">
        <w:rPr>
          <w:sz w:val="28"/>
          <w:szCs w:val="28"/>
          <w:lang w:val="en"/>
        </w:rPr>
        <w:br/>
        <w:t>• increase the economic benefits of the mining sector;</w:t>
      </w:r>
      <w:r w:rsidRPr="001E3D86">
        <w:rPr>
          <w:sz w:val="28"/>
          <w:szCs w:val="28"/>
          <w:lang w:val="en"/>
        </w:rPr>
        <w:br/>
        <w:t>• optimization of tax benefits;</w:t>
      </w:r>
      <w:r w:rsidRPr="001E3D86">
        <w:rPr>
          <w:sz w:val="28"/>
          <w:szCs w:val="28"/>
          <w:lang w:val="en"/>
        </w:rPr>
        <w:br/>
        <w:t>• implementation of the principle of the law of direct action;</w:t>
      </w:r>
      <w:r w:rsidRPr="001E3D86">
        <w:rPr>
          <w:sz w:val="28"/>
          <w:szCs w:val="28"/>
          <w:lang w:val="en"/>
        </w:rPr>
        <w:br/>
        <w:t>• improvement of the tax administration.</w:t>
      </w:r>
      <w:r w:rsidRPr="001E3D86">
        <w:rPr>
          <w:sz w:val="28"/>
          <w:szCs w:val="28"/>
          <w:lang w:val="en"/>
        </w:rPr>
        <w:br/>
        <w:t>       As can be seen, the President of the challenging, multi-task. Need to develop a system of incentives for the qualitative development of the economy, at the same time, ensuring the transparency of the tax system, tax neutrality, simplicity, and efficiency of tax administration.</w:t>
      </w:r>
      <w:r w:rsidRPr="001E3D86">
        <w:rPr>
          <w:sz w:val="28"/>
          <w:szCs w:val="28"/>
          <w:lang w:val="en"/>
        </w:rPr>
        <w:br/>
        <w:t xml:space="preserve">         Corporate income tax reform in the approach is to reduce the corporate income tax rate, giving </w:t>
      </w:r>
      <w:proofErr w:type="gramStart"/>
      <w:r w:rsidRPr="001E3D86">
        <w:rPr>
          <w:sz w:val="28"/>
          <w:szCs w:val="28"/>
          <w:lang w:val="en"/>
        </w:rPr>
        <w:t>up a sectoral benefits</w:t>
      </w:r>
      <w:proofErr w:type="gramEnd"/>
      <w:r w:rsidRPr="001E3D86">
        <w:rPr>
          <w:sz w:val="28"/>
          <w:szCs w:val="28"/>
          <w:lang w:val="en"/>
        </w:rPr>
        <w:t xml:space="preserve"> of introducing a single investment incentives provided on an automatic basis, as well as extending to 10 years the period loss transfer, improving the design of the total tax.</w:t>
      </w:r>
      <w:r w:rsidRPr="001E3D86">
        <w:rPr>
          <w:sz w:val="28"/>
          <w:szCs w:val="28"/>
          <w:lang w:val="en"/>
        </w:rPr>
        <w:br/>
      </w:r>
      <w:r w:rsidRPr="001E3D86">
        <w:rPr>
          <w:sz w:val="28"/>
          <w:szCs w:val="28"/>
          <w:lang w:val="en"/>
        </w:rPr>
        <w:lastRenderedPageBreak/>
        <w:t>        In the Tax Code, the corporate income tax was reduced to 20-15 per cent. The exact size of the rate will be determined at a level sufficient for the execution of the State's functions taken social obligations. Lost income will be offset by increasing the fiscal impact of the mining sector, the tax regime is reviewed.</w:t>
      </w:r>
      <w:r w:rsidRPr="001E3D86">
        <w:rPr>
          <w:sz w:val="28"/>
          <w:szCs w:val="28"/>
          <w:lang w:val="en"/>
        </w:rPr>
        <w:br/>
        <w:t>       Optimization of benefits and exclusions can expand the tax base, which will provide a level playing field with businesses similar level of profitability.</w:t>
      </w:r>
      <w:r w:rsidRPr="001E3D86">
        <w:rPr>
          <w:sz w:val="28"/>
          <w:szCs w:val="28"/>
          <w:lang w:val="en"/>
        </w:rPr>
        <w:br/>
        <w:t xml:space="preserve">         Within the optimization of benefits excluded two special tax regimes: for petrochemical plants, for the production of high value added (GVA). The presence of GVA is not a modernization or deep processing. At the same companies as the petrochemical </w:t>
      </w:r>
      <w:proofErr w:type="gramStart"/>
      <w:r w:rsidRPr="001E3D86">
        <w:rPr>
          <w:sz w:val="28"/>
          <w:szCs w:val="28"/>
          <w:lang w:val="en"/>
        </w:rPr>
        <w:t>industry,</w:t>
      </w:r>
      <w:proofErr w:type="gramEnd"/>
      <w:r w:rsidRPr="001E3D86">
        <w:rPr>
          <w:sz w:val="28"/>
          <w:szCs w:val="28"/>
          <w:lang w:val="en"/>
        </w:rPr>
        <w:t xml:space="preserve"> and companies with GVA will have the opportunity to use universal investment incentive. At this point I would like to elaborate.</w:t>
      </w:r>
      <w:r w:rsidRPr="001E3D86">
        <w:rPr>
          <w:sz w:val="28"/>
          <w:szCs w:val="28"/>
          <w:lang w:val="en"/>
        </w:rPr>
        <w:br/>
        <w:t>           New investment tax preferences will be given only to CIT. Allowance for CIT will act in the form of accelerated investment deduction for up to three years. At the same time, to extend the term of loss transfer from 3 to 10 years, which fully to take advantage of the rapid write-off of investments. Preference will be given automatically, ie in a declarative manner, companies operating in the sector of "manufacturing."</w:t>
      </w:r>
      <w:r w:rsidRPr="001E3D86">
        <w:rPr>
          <w:sz w:val="28"/>
          <w:szCs w:val="28"/>
          <w:lang w:val="en"/>
        </w:rPr>
        <w:br/>
        <w:t>               A unified approach to support investment initiatives implemented in existing special economic zones. The last years have shown that the EPZs have created industrial character. This puts companies engaged in similar activities in the territories of the zones in an unequal position with enterprises established in the rest of Kazakhstan. Since the legislation establishes validity SEZ to 25 years, the benefits for enterprises in EPZs sufficient not only for the formation, but also longer term payback. This deprives the SEZ incentive effect, as new enterprises are being upgraded in equal favorable terms with the old companies.</w:t>
      </w:r>
      <w:r w:rsidRPr="001E3D86">
        <w:rPr>
          <w:sz w:val="28"/>
          <w:szCs w:val="28"/>
          <w:lang w:val="en"/>
        </w:rPr>
        <w:br/>
        <w:t>         In this regard, the Code is proposed to unify the conditions of activity in all areas of SEZ, namely in terms of CIT with the regime of investment tax preferences, as I said above. Exemption from land tax and property tax will remain only in the SEZ.</w:t>
      </w:r>
      <w:r w:rsidRPr="001E3D86">
        <w:rPr>
          <w:sz w:val="28"/>
          <w:szCs w:val="28"/>
          <w:lang w:val="en"/>
        </w:rPr>
        <w:br/>
        <w:t>             It is important to note that, while recognizing the need to ensure the stability of the investment climate, investors who are already operating in the SEZ will be able to enjoy the current regime over the next five years, investors who have already signed contracts for the acquisition of investment preferences, will be able to use existing preferential treatment to the expiration of the contract.</w:t>
      </w:r>
      <w:r w:rsidRPr="001E3D86">
        <w:rPr>
          <w:sz w:val="28"/>
          <w:szCs w:val="28"/>
          <w:lang w:val="en"/>
        </w:rPr>
        <w:br/>
        <w:t>          The proposed single investment incentive will support the company modernizes and ensure transparency in the provision of tax benefits and avoid unnecessary tax control.</w:t>
      </w:r>
      <w:r w:rsidRPr="001E3D86">
        <w:rPr>
          <w:sz w:val="28"/>
          <w:szCs w:val="28"/>
          <w:lang w:val="en"/>
        </w:rPr>
        <w:br/>
        <w:t>          With the proposals of the financial sector in the new Tax Code introduced the concept of "derivative financial instruments", establishes the procedure of taxation allowing for the hedges.</w:t>
      </w:r>
      <w:r w:rsidRPr="001E3D86">
        <w:rPr>
          <w:sz w:val="28"/>
          <w:szCs w:val="28"/>
          <w:lang w:val="en"/>
        </w:rPr>
        <w:br/>
        <w:t xml:space="preserve">Under proposed that the unification of the CPN in 2012 a special regime for insurance companies, which involves the imposition of financial result (profit). This will take into account the level of profitability of the insurance company. Since the transition to the generally established procedure requires an adequate accounting of insurance reserves for tax purposes, it is proposed to keep the regime </w:t>
      </w:r>
      <w:r w:rsidRPr="001E3D86">
        <w:rPr>
          <w:sz w:val="28"/>
          <w:szCs w:val="28"/>
          <w:lang w:val="en"/>
        </w:rPr>
        <w:lastRenderedPageBreak/>
        <w:t>in 2012.</w:t>
      </w:r>
      <w:r w:rsidRPr="001E3D86">
        <w:rPr>
          <w:sz w:val="28"/>
          <w:szCs w:val="28"/>
          <w:lang w:val="en"/>
        </w:rPr>
        <w:br/>
        <w:t>       Value added tax was reformed in the same way, ie in the direction of simplification and harmonization. Instead of a series of existing exemptions under the VAT will be introduced a single, efficient, automatic return of the excess over the crediting of VAT charges. This measure is aimed at eliminating the freezing of working capital in view of the taxpayer's VAT paid to suppliers, especially in the period of modernization and renewal of fixed assets.</w:t>
      </w:r>
      <w:r w:rsidRPr="001E3D86">
        <w:rPr>
          <w:sz w:val="28"/>
          <w:szCs w:val="28"/>
          <w:lang w:val="en"/>
        </w:rPr>
        <w:br/>
        <w:t>            </w:t>
      </w:r>
      <w:proofErr w:type="gramStart"/>
      <w:r w:rsidRPr="001E3D86">
        <w:rPr>
          <w:sz w:val="28"/>
          <w:szCs w:val="28"/>
          <w:lang w:val="en"/>
        </w:rPr>
        <w:t>In 2012, assumed full implementation of the automatic return of the debit balance on the basis of risk management.</w:t>
      </w:r>
      <w:proofErr w:type="gramEnd"/>
      <w:r w:rsidRPr="001E3D86">
        <w:rPr>
          <w:sz w:val="28"/>
          <w:szCs w:val="28"/>
          <w:lang w:val="en"/>
        </w:rPr>
        <w:t xml:space="preserve"> This year may be defined as the date of transition to classical VAT system and the elimination of the following set of benefits: deferred payment of import VAT, VAT on imports by set-off from the territory of the implementation of the release of the "free store." </w:t>
      </w:r>
      <w:proofErr w:type="gramStart"/>
      <w:r w:rsidRPr="001E3D86">
        <w:rPr>
          <w:sz w:val="28"/>
          <w:szCs w:val="28"/>
          <w:lang w:val="en"/>
        </w:rPr>
        <w:t>Exemptions on import of equipment not manufactured in Kazakhstan, maintained until 2012.</w:t>
      </w:r>
      <w:proofErr w:type="gramEnd"/>
      <w:r w:rsidRPr="001E3D86">
        <w:rPr>
          <w:sz w:val="28"/>
          <w:szCs w:val="28"/>
          <w:lang w:val="en"/>
        </w:rPr>
        <w:t xml:space="preserve"> In order to maintain equality in the conditions, the release of the implementation from the territory of the "free store" will also be stored on the same term.</w:t>
      </w:r>
      <w:r w:rsidRPr="001E3D86">
        <w:rPr>
          <w:sz w:val="28"/>
          <w:szCs w:val="28"/>
          <w:lang w:val="en"/>
        </w:rPr>
        <w:br/>
        <w:t xml:space="preserve">          Other benefits that do not comply with international best practices not related to social </w:t>
      </w:r>
      <w:proofErr w:type="gramStart"/>
      <w:r w:rsidRPr="001E3D86">
        <w:rPr>
          <w:sz w:val="28"/>
          <w:szCs w:val="28"/>
          <w:lang w:val="en"/>
        </w:rPr>
        <w:t>issues,</w:t>
      </w:r>
      <w:proofErr w:type="gramEnd"/>
      <w:r w:rsidRPr="001E3D86">
        <w:rPr>
          <w:sz w:val="28"/>
          <w:szCs w:val="28"/>
          <w:lang w:val="en"/>
        </w:rPr>
        <w:t xml:space="preserve"> will be eliminated with the introduction of the new Tax Code.</w:t>
      </w:r>
      <w:r w:rsidRPr="001E3D86">
        <w:rPr>
          <w:sz w:val="28"/>
          <w:szCs w:val="28"/>
          <w:lang w:val="en"/>
        </w:rPr>
        <w:br/>
        <w:t>          Excise taxes on alcohol and tobacco products will be harmonized for three years (2009-2011). Since 2009, the rates will be included in the text of the Tax Code, as well as higher interest rates on alcohol products of domestic production by 30 percent. In the following rates will be raised by 30 percent and 40 percent in 2010 and 1011, respectively, to the level of interest rates on imported products, which corresponds to the WTO rules. It should be noted that the rates of excise duties on petrol in 5000 and KZT to diesel fuel at a rate of 600 tenge, established in 1998, will be left unchanged.</w:t>
      </w:r>
      <w:r w:rsidRPr="001E3D86">
        <w:rPr>
          <w:sz w:val="28"/>
          <w:szCs w:val="28"/>
          <w:lang w:val="en"/>
        </w:rPr>
        <w:br/>
        <w:t>         </w:t>
      </w:r>
      <w:proofErr w:type="gramStart"/>
      <w:r w:rsidRPr="001E3D86">
        <w:rPr>
          <w:sz w:val="28"/>
          <w:szCs w:val="28"/>
          <w:lang w:val="en"/>
        </w:rPr>
        <w:t>As part of the reform of taxation of small businesses can be reported that there is no significant change.</w:t>
      </w:r>
      <w:proofErr w:type="gramEnd"/>
      <w:r w:rsidRPr="001E3D86">
        <w:rPr>
          <w:sz w:val="28"/>
          <w:szCs w:val="28"/>
          <w:lang w:val="en"/>
        </w:rPr>
        <w:t xml:space="preserve"> </w:t>
      </w:r>
      <w:proofErr w:type="gramStart"/>
      <w:r w:rsidRPr="001E3D86">
        <w:rPr>
          <w:sz w:val="28"/>
          <w:szCs w:val="28"/>
          <w:lang w:val="en"/>
        </w:rPr>
        <w:t>Preserved in its original form for special tax regime for small businesses based on the patent, and the simplified declaration.</w:t>
      </w:r>
      <w:proofErr w:type="gramEnd"/>
      <w:r w:rsidRPr="001E3D86">
        <w:rPr>
          <w:sz w:val="28"/>
          <w:szCs w:val="28"/>
          <w:lang w:val="en"/>
        </w:rPr>
        <w:t xml:space="preserve"> Further reduction of the tax burden is not possible, if you take into account that the tax rate in these special tax regimes are 2 and 3 percent, while the tax is replaced by the payment of income tax and social tax.</w:t>
      </w:r>
      <w:r w:rsidRPr="001E3D86">
        <w:rPr>
          <w:sz w:val="28"/>
          <w:szCs w:val="28"/>
          <w:lang w:val="en"/>
        </w:rPr>
        <w:br/>
        <w:t xml:space="preserve">          However, taking into account the need to reduce the shadow economy and organizing tax on the markets, it is proposed in 2011 to eliminate the special tax treatment is based on a single card. Exception mode does not affect those for whom it was originally created, that is, persons engaged in episodic activity, for example, senior citizens, realizing vegetables grown on the farm. They will be subject to the exemption limit of 12 minimum </w:t>
      </w:r>
      <w:proofErr w:type="gramStart"/>
      <w:r w:rsidRPr="001E3D86">
        <w:rPr>
          <w:sz w:val="28"/>
          <w:szCs w:val="28"/>
          <w:lang w:val="en"/>
        </w:rPr>
        <w:t>wages,</w:t>
      </w:r>
      <w:proofErr w:type="gramEnd"/>
      <w:r w:rsidRPr="001E3D86">
        <w:rPr>
          <w:sz w:val="28"/>
          <w:szCs w:val="28"/>
          <w:lang w:val="en"/>
        </w:rPr>
        <w:t xml:space="preserve"> therefore, will not be recognized as carrying out business activities.</w:t>
      </w:r>
      <w:r w:rsidRPr="001E3D86">
        <w:rPr>
          <w:sz w:val="28"/>
          <w:szCs w:val="28"/>
          <w:lang w:val="en"/>
        </w:rPr>
        <w:br/>
        <w:t>        In order to minimize the effect of crushing companies take place in connection with the existence of preferential treatment for small businesses, it is established that the founders of legal persons, a special tax regime for small businesses based on the simplified declaration can not be the legal and natural persons who are the founders of legal entities using this mode.</w:t>
      </w:r>
      <w:r w:rsidRPr="001E3D86">
        <w:rPr>
          <w:sz w:val="28"/>
          <w:szCs w:val="28"/>
          <w:lang w:val="en"/>
        </w:rPr>
        <w:br/>
        <w:t xml:space="preserve">Our young sovereign state makes the first steps in fiscal policy. On a clear </w:t>
      </w:r>
      <w:r w:rsidRPr="001E3D86">
        <w:rPr>
          <w:sz w:val="28"/>
          <w:szCs w:val="28"/>
          <w:lang w:val="en"/>
        </w:rPr>
        <w:lastRenderedPageBreak/>
        <w:t>understanding of what should be the tax system depends on the success of the tax legislation of the state. Tax policy must meet the following requirements:</w:t>
      </w:r>
      <w:r w:rsidRPr="001E3D86">
        <w:rPr>
          <w:sz w:val="28"/>
          <w:szCs w:val="28"/>
          <w:lang w:val="en"/>
        </w:rPr>
        <w:br/>
        <w:t>-Stability of the tax poliiki;</w:t>
      </w:r>
      <w:r w:rsidRPr="001E3D86">
        <w:rPr>
          <w:sz w:val="28"/>
          <w:szCs w:val="28"/>
          <w:lang w:val="en"/>
        </w:rPr>
        <w:br/>
        <w:t>-Ordering mechanism for collecting taxes.</w:t>
      </w:r>
      <w:r w:rsidRPr="001E3D86">
        <w:rPr>
          <w:sz w:val="28"/>
          <w:szCs w:val="28"/>
          <w:lang w:val="en"/>
        </w:rPr>
        <w:br/>
        <w:t>To privileges, the final product, not inputs.</w:t>
      </w:r>
      <w:r w:rsidRPr="001E3D86">
        <w:rPr>
          <w:sz w:val="28"/>
          <w:szCs w:val="28"/>
          <w:lang w:val="en"/>
        </w:rPr>
        <w:br/>
        <w:t>Issue of tax reform-related problem</w:t>
      </w:r>
      <w:r w:rsidRPr="001E3D86">
        <w:rPr>
          <w:sz w:val="28"/>
          <w:szCs w:val="28"/>
          <w:lang w:val="en"/>
        </w:rPr>
        <w:br/>
        <w:t>encourage productive investment;</w:t>
      </w:r>
      <w:r w:rsidRPr="001E3D86">
        <w:rPr>
          <w:sz w:val="28"/>
          <w:szCs w:val="28"/>
          <w:lang w:val="en"/>
        </w:rPr>
        <w:br/>
        <w:t>-Subordination of local and national taxes;</w:t>
      </w:r>
      <w:r w:rsidRPr="001E3D86">
        <w:rPr>
          <w:sz w:val="28"/>
          <w:szCs w:val="28"/>
          <w:lang w:val="en"/>
        </w:rPr>
        <w:br/>
        <w:t>-Equality before the law for all nalogoplatelytsikov, uniformity</w:t>
      </w:r>
      <w:r w:rsidRPr="001E3D86">
        <w:rPr>
          <w:sz w:val="28"/>
          <w:szCs w:val="28"/>
          <w:lang w:val="en"/>
        </w:rPr>
        <w:br/>
        <w:t>tax policy;</w:t>
      </w:r>
      <w:r w:rsidRPr="001E3D86">
        <w:rPr>
          <w:sz w:val="28"/>
          <w:szCs w:val="28"/>
          <w:lang w:val="en"/>
        </w:rPr>
        <w:br/>
        <w:t>-Enacted law nalogoplatelytsika to information;</w:t>
      </w:r>
      <w:r w:rsidRPr="001E3D86">
        <w:rPr>
          <w:sz w:val="28"/>
          <w:szCs w:val="28"/>
          <w:lang w:val="en"/>
        </w:rPr>
        <w:br/>
        <w:t>-Simplicity of the tax system;</w:t>
      </w:r>
      <w:r w:rsidRPr="001E3D86">
        <w:rPr>
          <w:sz w:val="28"/>
          <w:szCs w:val="28"/>
          <w:lang w:val="en"/>
        </w:rPr>
        <w:br/>
        <w:t>Neutral tax system;</w:t>
      </w:r>
      <w:r w:rsidRPr="001E3D86">
        <w:rPr>
          <w:sz w:val="28"/>
          <w:szCs w:val="28"/>
          <w:lang w:val="en"/>
        </w:rPr>
        <w:br/>
        <w:t>Bolshinstva for developing countries or for their financial and tax policy, nor the experience in taxation, even more so on the level of economic development of a completely unacceptable organizational-legal model of the tax and management otnosheyy through other parent organizations (eg, the Ministry of Finance, Ministry of Economy and similar institutions), adopted in some developed countries. Because for them, unlike the first is characterized by high stability of taxation and as a well-oiled mechanism of management, as well as a very large impact on the conceptual approaches and methods of forming the structural organization of the tax systems of control for a long time, there is some historical and national traditions. Therefore, the subordination of the tax service of Kazakhstan Ministry of Finance until 1997, significantly reduce its original status and bound the employee, as well as the output from its staff in transferring directly to the same ministry of the Tax Police and tax policy's were motivated by either historical or foreign experience, either their own national characteristics. It was in fact no reasonable step back, a departure from the already well justify a policy of providing this service tax total autonomy in both operational and strategic issues of taxation, effectively blocking its "think tank" and a specialized service tax investigations that employ highly qualified personnel composition, the recovery of which will require a lot of time, money and effort. In the preparation and implementation of tax reforms, especially in developing countries, should certainly use the experience of other states majorities, which, along with the rather strict measures taken to avoid taxes businesses and individuals to protect the legitimate interests and rights nalogoplatelytsikov.</w:t>
      </w:r>
      <w:r w:rsidRPr="001E3D86">
        <w:rPr>
          <w:sz w:val="28"/>
          <w:szCs w:val="28"/>
          <w:lang w:val="en"/>
        </w:rPr>
        <w:br/>
      </w:r>
      <w:r w:rsidRPr="001E3D86">
        <w:rPr>
          <w:sz w:val="28"/>
          <w:szCs w:val="28"/>
          <w:lang w:val="en"/>
        </w:rPr>
        <w:br/>
        <w:t>Test questions</w:t>
      </w:r>
      <w:proofErr w:type="gramStart"/>
      <w:r w:rsidRPr="001E3D86">
        <w:rPr>
          <w:sz w:val="28"/>
          <w:szCs w:val="28"/>
          <w:lang w:val="en"/>
        </w:rPr>
        <w:t>:</w:t>
      </w:r>
      <w:proofErr w:type="gramEnd"/>
      <w:r w:rsidRPr="001E3D86">
        <w:rPr>
          <w:sz w:val="28"/>
          <w:szCs w:val="28"/>
          <w:lang w:val="en"/>
        </w:rPr>
        <w:br/>
        <w:t>1.Dayte concept of state fiscal policy.</w:t>
      </w:r>
      <w:r w:rsidRPr="001E3D86">
        <w:rPr>
          <w:sz w:val="28"/>
          <w:szCs w:val="28"/>
          <w:lang w:val="en"/>
        </w:rPr>
        <w:br/>
      </w:r>
      <w:proofErr w:type="gramStart"/>
      <w:r w:rsidRPr="001E3D86">
        <w:rPr>
          <w:sz w:val="28"/>
          <w:szCs w:val="28"/>
          <w:lang w:val="en"/>
        </w:rPr>
        <w:t>2.Kakovy</w:t>
      </w:r>
      <w:proofErr w:type="gramEnd"/>
      <w:r w:rsidRPr="001E3D86">
        <w:rPr>
          <w:sz w:val="28"/>
          <w:szCs w:val="28"/>
          <w:lang w:val="en"/>
        </w:rPr>
        <w:t xml:space="preserve"> goals and objectives of fiscal policy.</w:t>
      </w:r>
      <w:r w:rsidRPr="001E3D86">
        <w:rPr>
          <w:sz w:val="28"/>
          <w:szCs w:val="28"/>
          <w:lang w:val="en"/>
        </w:rPr>
        <w:br/>
        <w:t>3. Name the types of tax policy.</w:t>
      </w:r>
      <w:r w:rsidRPr="001E3D86">
        <w:rPr>
          <w:sz w:val="28"/>
          <w:szCs w:val="28"/>
          <w:lang w:val="en"/>
        </w:rPr>
        <w:br/>
        <w:t>4. Assess the current tax policy of Kazakhstan.</w:t>
      </w:r>
      <w:r w:rsidRPr="001E3D86">
        <w:rPr>
          <w:sz w:val="28"/>
          <w:szCs w:val="28"/>
          <w:lang w:val="en"/>
        </w:rPr>
        <w:br/>
      </w:r>
      <w:r w:rsidRPr="001E3D86">
        <w:rPr>
          <w:sz w:val="28"/>
          <w:szCs w:val="28"/>
          <w:lang w:val="en"/>
        </w:rPr>
        <w:br/>
      </w:r>
      <w:proofErr w:type="gramStart"/>
      <w:r w:rsidRPr="001E3D86">
        <w:rPr>
          <w:sz w:val="28"/>
          <w:szCs w:val="28"/>
          <w:lang w:val="en"/>
        </w:rPr>
        <w:t>References</w:t>
      </w:r>
      <w:r w:rsidRPr="001E3D86">
        <w:rPr>
          <w:sz w:val="28"/>
          <w:szCs w:val="28"/>
          <w:lang w:val="en"/>
        </w:rPr>
        <w:br/>
        <w:t>1.</w:t>
      </w:r>
      <w:proofErr w:type="gramEnd"/>
      <w:r w:rsidRPr="001E3D86">
        <w:rPr>
          <w:sz w:val="28"/>
          <w:szCs w:val="28"/>
          <w:lang w:val="en"/>
        </w:rPr>
        <w:t xml:space="preserve"> </w:t>
      </w:r>
      <w:proofErr w:type="gramStart"/>
      <w:r w:rsidRPr="001E3D86">
        <w:rPr>
          <w:sz w:val="28"/>
          <w:szCs w:val="28"/>
          <w:lang w:val="en"/>
        </w:rPr>
        <w:t>Ilyasov KK Idrisov EK "Taxes other developed countries" Almaty "Karzhy-</w:t>
      </w:r>
      <w:r w:rsidRPr="001E3D86">
        <w:rPr>
          <w:sz w:val="28"/>
          <w:szCs w:val="28"/>
          <w:lang w:val="en"/>
        </w:rPr>
        <w:lastRenderedPageBreak/>
        <w:t>karazhat" 2007</w:t>
      </w:r>
      <w:r w:rsidRPr="001E3D86">
        <w:rPr>
          <w:sz w:val="28"/>
          <w:szCs w:val="28"/>
          <w:lang w:val="en"/>
        </w:rPr>
        <w:br/>
        <w:t>2.</w:t>
      </w:r>
      <w:proofErr w:type="gramEnd"/>
      <w:r w:rsidRPr="001E3D86">
        <w:rPr>
          <w:sz w:val="28"/>
          <w:szCs w:val="28"/>
          <w:lang w:val="en"/>
        </w:rPr>
        <w:t xml:space="preserve"> </w:t>
      </w:r>
      <w:proofErr w:type="gramStart"/>
      <w:r w:rsidRPr="001E3D86">
        <w:rPr>
          <w:sz w:val="28"/>
          <w:szCs w:val="28"/>
          <w:lang w:val="en"/>
        </w:rPr>
        <w:t>Karagusova G. "The economic essence of taxes" Publisher "Karzhy-karazhat" 2004</w:t>
      </w:r>
      <w:r w:rsidRPr="001E3D86">
        <w:rPr>
          <w:sz w:val="28"/>
          <w:szCs w:val="28"/>
          <w:lang w:val="en"/>
        </w:rPr>
        <w:br/>
        <w:t>3.</w:t>
      </w:r>
      <w:proofErr w:type="gramEnd"/>
      <w:r w:rsidRPr="001E3D86">
        <w:rPr>
          <w:sz w:val="28"/>
          <w:szCs w:val="28"/>
          <w:lang w:val="en"/>
        </w:rPr>
        <w:t xml:space="preserve"> Kiperman GN Timofeeva OA "Taxes in a market economy," M: "Finance and Statistics" 2005.</w:t>
      </w:r>
      <w:r w:rsidRPr="001E3D86">
        <w:rPr>
          <w:sz w:val="28"/>
          <w:szCs w:val="28"/>
          <w:lang w:val="en"/>
        </w:rPr>
        <w:br/>
        <w:t>4. Melnikov VD "Public financial management of the economy of the Republic of Kazakhstan" "Karzhy-karazhat" 2005</w:t>
      </w:r>
      <w:r w:rsidRPr="001E3D86">
        <w:rPr>
          <w:sz w:val="28"/>
          <w:szCs w:val="28"/>
          <w:lang w:val="en"/>
        </w:rPr>
        <w:br/>
      </w:r>
      <w:r w:rsidRPr="001E3D86">
        <w:rPr>
          <w:sz w:val="28"/>
          <w:szCs w:val="28"/>
          <w:lang w:val="en"/>
        </w:rPr>
        <w:br/>
      </w:r>
      <w:r w:rsidRPr="001E3D86">
        <w:rPr>
          <w:sz w:val="28"/>
          <w:szCs w:val="28"/>
          <w:lang w:val="en"/>
        </w:rPr>
        <w:br/>
        <w:t>Theme 4. Tax mechanism: content, structure</w:t>
      </w:r>
      <w:r w:rsidRPr="001E3D86">
        <w:rPr>
          <w:sz w:val="28"/>
          <w:szCs w:val="28"/>
          <w:lang w:val="en"/>
        </w:rPr>
        <w:br/>
        <w:t>and characteristics of the elements.</w:t>
      </w:r>
      <w:r w:rsidRPr="001E3D86">
        <w:rPr>
          <w:sz w:val="28"/>
          <w:szCs w:val="28"/>
          <w:lang w:val="en"/>
        </w:rPr>
        <w:br/>
        <w:t>Questions</w:t>
      </w:r>
      <w:proofErr w:type="gramStart"/>
      <w:r w:rsidRPr="001E3D86">
        <w:rPr>
          <w:sz w:val="28"/>
          <w:szCs w:val="28"/>
          <w:lang w:val="en"/>
        </w:rPr>
        <w:t>:</w:t>
      </w:r>
      <w:proofErr w:type="gramEnd"/>
      <w:r w:rsidRPr="001E3D86">
        <w:rPr>
          <w:sz w:val="28"/>
          <w:szCs w:val="28"/>
          <w:lang w:val="en"/>
        </w:rPr>
        <w:br/>
        <w:t xml:space="preserve">1. The economic content of the concept of'' tax mechanism. </w:t>
      </w:r>
      <w:proofErr w:type="gramStart"/>
      <w:r w:rsidRPr="001E3D86">
        <w:rPr>
          <w:sz w:val="28"/>
          <w:szCs w:val="28"/>
          <w:lang w:val="en"/>
        </w:rPr>
        <w:t>"</w:t>
      </w:r>
      <w:r w:rsidRPr="001E3D86">
        <w:rPr>
          <w:sz w:val="28"/>
          <w:szCs w:val="28"/>
          <w:lang w:val="en"/>
        </w:rPr>
        <w:br/>
        <w:t>2. The main elements of the tax mechanism, and their characteristics.</w:t>
      </w:r>
      <w:proofErr w:type="gramEnd"/>
      <w:r w:rsidRPr="001E3D86">
        <w:rPr>
          <w:sz w:val="28"/>
          <w:szCs w:val="28"/>
          <w:lang w:val="en"/>
        </w:rPr>
        <w:br/>
        <w:t>3. Taxes as the main instrument of state regulation ¬ tion.</w:t>
      </w:r>
      <w:r w:rsidRPr="001E3D86">
        <w:rPr>
          <w:sz w:val="28"/>
          <w:szCs w:val="28"/>
          <w:lang w:val="en"/>
        </w:rPr>
        <w:br/>
      </w:r>
      <w:r w:rsidRPr="001E3D86">
        <w:rPr>
          <w:sz w:val="28"/>
          <w:szCs w:val="28"/>
          <w:lang w:val="en"/>
        </w:rPr>
        <w:br/>
        <w:t> </w:t>
      </w:r>
      <w:proofErr w:type="gramStart"/>
      <w:r w:rsidRPr="001E3D86">
        <w:rPr>
          <w:sz w:val="28"/>
          <w:szCs w:val="28"/>
          <w:lang w:val="en"/>
        </w:rPr>
        <w:t>In Kazakhstan, the obligation to pay taxes to the rank of constitutional duties of citizens.</w:t>
      </w:r>
      <w:proofErr w:type="gramEnd"/>
      <w:r w:rsidRPr="001E3D86">
        <w:rPr>
          <w:sz w:val="28"/>
          <w:szCs w:val="28"/>
          <w:lang w:val="en"/>
        </w:rPr>
        <w:t xml:space="preserve"> The Constitution of the Republic of Kazakhstan, said the obligation to pay only taxes and fees, and other mandatory payments. By "other compulsory payments", which are mentioned in Article 35 of the Constitution of the Republic of Kazakhstan are in the first place: deductions, contributions, fees and charges.</w:t>
      </w:r>
      <w:r w:rsidRPr="001E3D86">
        <w:rPr>
          <w:sz w:val="28"/>
          <w:szCs w:val="28"/>
          <w:lang w:val="en"/>
        </w:rPr>
        <w:br/>
        <w:t> According to the Constitution of the Republic of Kazakhstan government taxes and fees can only be installed in the Parliament or the Constitution cases - the President of the Republic. Charge the same - because the issue unresolved in law - can set any local authority.</w:t>
      </w:r>
      <w:r w:rsidRPr="001E3D86">
        <w:rPr>
          <w:sz w:val="28"/>
          <w:szCs w:val="28"/>
          <w:lang w:val="en"/>
        </w:rPr>
        <w:br/>
        <w:t>In Kazakhstan, there are the taxes that are the sources of the regulatory state budget of the Republic of Kazakhstan, the amount of deductions on income they receive in the respective budgets in the manner specified in the Law of the Republic of Kazakhstan on the national budget for the next year, and local taxes and fees, which are the revenue sources of local budgets.</w:t>
      </w:r>
      <w:r w:rsidRPr="001E3D86">
        <w:rPr>
          <w:sz w:val="28"/>
          <w:szCs w:val="28"/>
          <w:lang w:val="en"/>
        </w:rPr>
        <w:br/>
        <w:t xml:space="preserve">    Taxes in force in the Republic of </w:t>
      </w:r>
      <w:proofErr w:type="gramStart"/>
      <w:r w:rsidRPr="001E3D86">
        <w:rPr>
          <w:sz w:val="28"/>
          <w:szCs w:val="28"/>
          <w:lang w:val="en"/>
        </w:rPr>
        <w:t>Kazakhstan,</w:t>
      </w:r>
      <w:proofErr w:type="gramEnd"/>
      <w:r w:rsidRPr="001E3D86">
        <w:rPr>
          <w:sz w:val="28"/>
          <w:szCs w:val="28"/>
          <w:lang w:val="en"/>
        </w:rPr>
        <w:t xml:space="preserve"> are divided into direct and indirect. Indirect taxes include value added tax and excise duties. Other taxes are direct taxes.</w:t>
      </w:r>
      <w:r w:rsidRPr="001E3D86">
        <w:rPr>
          <w:sz w:val="28"/>
          <w:szCs w:val="28"/>
          <w:lang w:val="en"/>
        </w:rPr>
        <w:br/>
        <w:t>    Taxes are calculated and paid in Tenge, except when the tax legislation of the Republic of Kazakhstan and the subsoil use contracts concluded by the Competent Authority, authorized by the Government of the Republic of Kazakhstan, provides natural form of payment, as well as the payment of taxes in foreign currency in accordance with the customs legislation of the Republic of Kazakhstan.</w:t>
      </w:r>
      <w:r w:rsidRPr="001E3D86">
        <w:rPr>
          <w:sz w:val="28"/>
          <w:szCs w:val="28"/>
          <w:lang w:val="en"/>
        </w:rPr>
        <w:br/>
        <w:t>      Exemption from a tax reduction or tax rate provided by this Decree, may be made in order to make changes and additions to the Decree, as well as on the basis of a contract with the State Committee of the Republic of Kazakhstan on investments in accordance with this Directive and the Law of the Republic of Kazakhstan "State support of direct investments."</w:t>
      </w:r>
      <w:r w:rsidRPr="001E3D86">
        <w:rPr>
          <w:sz w:val="28"/>
          <w:szCs w:val="28"/>
          <w:lang w:val="en"/>
        </w:rPr>
        <w:br/>
        <w:t xml:space="preserve">At the heart of building taxes are the constituent elements of the tax. The elements of the tax are: object, subject, support, favor, rates, terms and method of payment, </w:t>
      </w:r>
      <w:r w:rsidRPr="001E3D86">
        <w:rPr>
          <w:sz w:val="28"/>
          <w:szCs w:val="28"/>
          <w:lang w:val="en"/>
        </w:rPr>
        <w:lastRenderedPageBreak/>
        <w:t>penalties, methods of collection, etc.</w:t>
      </w:r>
      <w:r w:rsidRPr="001E3D86">
        <w:rPr>
          <w:sz w:val="28"/>
          <w:szCs w:val="28"/>
          <w:lang w:val="en"/>
        </w:rPr>
        <w:br/>
        <w:t>     Prohibited tax breaks by other acts, including benefits, wearing individual, except for benefits provided by the State Committee of the Republic of Kazakhstan on investments in accordance with the Republic of Kazakhstan "On state support of direct investments."</w:t>
      </w:r>
      <w:r w:rsidRPr="001E3D86">
        <w:rPr>
          <w:sz w:val="28"/>
          <w:szCs w:val="28"/>
          <w:lang w:val="en"/>
        </w:rPr>
        <w:br/>
        <w:t xml:space="preserve">Of the tax system in Kazakhstan depends primarily on how, in the end, will be distributed between the management of national and regional authorities. However, the </w:t>
      </w:r>
      <w:proofErr w:type="gramStart"/>
      <w:r w:rsidRPr="001E3D86">
        <w:rPr>
          <w:sz w:val="28"/>
          <w:szCs w:val="28"/>
          <w:lang w:val="en"/>
        </w:rPr>
        <w:t>measures</w:t>
      </w:r>
      <w:proofErr w:type="gramEnd"/>
      <w:r w:rsidRPr="001E3D86">
        <w:rPr>
          <w:sz w:val="28"/>
          <w:szCs w:val="28"/>
          <w:lang w:val="en"/>
        </w:rPr>
        <w:t xml:space="preserve"> of social tax regulations scientific and technological progress seems to partially integrated into the general tax system and is built according to the selected policy priorities of the Republic.</w:t>
      </w:r>
      <w:r w:rsidRPr="001E3D86">
        <w:rPr>
          <w:sz w:val="28"/>
          <w:szCs w:val="28"/>
          <w:lang w:val="en"/>
        </w:rPr>
        <w:br/>
      </w:r>
      <w:proofErr w:type="gramStart"/>
      <w:r w:rsidRPr="001E3D86">
        <w:rPr>
          <w:sz w:val="28"/>
          <w:szCs w:val="28"/>
          <w:lang w:val="en"/>
        </w:rPr>
        <w:t>The role of the tax mechanism in the implementation of fiscal policy.</w:t>
      </w:r>
      <w:proofErr w:type="gramEnd"/>
      <w:r w:rsidRPr="001E3D86">
        <w:rPr>
          <w:sz w:val="28"/>
          <w:szCs w:val="28"/>
          <w:lang w:val="en"/>
        </w:rPr>
        <w:t xml:space="preserve"> </w:t>
      </w:r>
      <w:proofErr w:type="gramStart"/>
      <w:r w:rsidRPr="001E3D86">
        <w:rPr>
          <w:sz w:val="28"/>
          <w:szCs w:val="28"/>
          <w:lang w:val="en"/>
        </w:rPr>
        <w:t>The main elements of the tax mechanism, and their characteristics.</w:t>
      </w:r>
      <w:proofErr w:type="gramEnd"/>
      <w:r w:rsidRPr="001E3D86">
        <w:rPr>
          <w:sz w:val="28"/>
          <w:szCs w:val="28"/>
          <w:lang w:val="en"/>
        </w:rPr>
        <w:t xml:space="preserve"> </w:t>
      </w:r>
      <w:proofErr w:type="gramStart"/>
      <w:r w:rsidRPr="001E3D86">
        <w:rPr>
          <w:sz w:val="28"/>
          <w:szCs w:val="28"/>
          <w:lang w:val="en"/>
        </w:rPr>
        <w:t>Tax planning ¬ tion.</w:t>
      </w:r>
      <w:proofErr w:type="gramEnd"/>
      <w:r w:rsidRPr="001E3D86">
        <w:rPr>
          <w:sz w:val="28"/>
          <w:szCs w:val="28"/>
          <w:lang w:val="en"/>
        </w:rPr>
        <w:t xml:space="preserve"> </w:t>
      </w:r>
      <w:proofErr w:type="gramStart"/>
      <w:r w:rsidRPr="001E3D86">
        <w:rPr>
          <w:sz w:val="28"/>
          <w:szCs w:val="28"/>
          <w:lang w:val="en"/>
        </w:rPr>
        <w:t>Tax control.</w:t>
      </w:r>
      <w:proofErr w:type="gramEnd"/>
      <w:r w:rsidRPr="001E3D86">
        <w:rPr>
          <w:sz w:val="28"/>
          <w:szCs w:val="28"/>
          <w:lang w:val="en"/>
        </w:rPr>
        <w:t xml:space="preserve"> </w:t>
      </w:r>
      <w:proofErr w:type="gramStart"/>
      <w:r w:rsidRPr="001E3D86">
        <w:rPr>
          <w:sz w:val="28"/>
          <w:szCs w:val="28"/>
          <w:lang w:val="en"/>
        </w:rPr>
        <w:t>Tax regulation market type.</w:t>
      </w:r>
      <w:proofErr w:type="gramEnd"/>
      <w:r w:rsidRPr="001E3D86">
        <w:rPr>
          <w:sz w:val="28"/>
          <w:szCs w:val="28"/>
          <w:lang w:val="en"/>
        </w:rPr>
        <w:t xml:space="preserve"> Different models of state regulation of the market.</w:t>
      </w:r>
      <w:r w:rsidRPr="001E3D86">
        <w:rPr>
          <w:sz w:val="28"/>
          <w:szCs w:val="28"/>
          <w:lang w:val="en"/>
        </w:rPr>
        <w:br/>
      </w:r>
      <w:proofErr w:type="gramStart"/>
      <w:r w:rsidRPr="001E3D86">
        <w:rPr>
          <w:sz w:val="28"/>
          <w:szCs w:val="28"/>
          <w:lang w:val="en"/>
        </w:rPr>
        <w:t>Taxes as the main instrument of state regulation ¬ tion.</w:t>
      </w:r>
      <w:proofErr w:type="gramEnd"/>
      <w:r w:rsidRPr="001E3D86">
        <w:rPr>
          <w:sz w:val="28"/>
          <w:szCs w:val="28"/>
          <w:lang w:val="en"/>
        </w:rPr>
        <w:t xml:space="preserve"> </w:t>
      </w:r>
      <w:proofErr w:type="gramStart"/>
      <w:r w:rsidRPr="001E3D86">
        <w:rPr>
          <w:sz w:val="28"/>
          <w:szCs w:val="28"/>
          <w:lang w:val="en"/>
        </w:rPr>
        <w:t>Objectives of tax regulation.</w:t>
      </w:r>
      <w:proofErr w:type="gramEnd"/>
      <w:r w:rsidRPr="001E3D86">
        <w:rPr>
          <w:sz w:val="28"/>
          <w:szCs w:val="28"/>
          <w:lang w:val="en"/>
        </w:rPr>
        <w:br/>
      </w:r>
      <w:proofErr w:type="gramStart"/>
      <w:r w:rsidRPr="001E3D86">
        <w:rPr>
          <w:sz w:val="28"/>
          <w:szCs w:val="28"/>
          <w:lang w:val="en"/>
        </w:rPr>
        <w:t>Tax regulation as a form of public fi ¬ nancial regulation of the economy.</w:t>
      </w:r>
      <w:proofErr w:type="gramEnd"/>
      <w:r w:rsidRPr="001E3D86">
        <w:rPr>
          <w:sz w:val="28"/>
          <w:szCs w:val="28"/>
          <w:lang w:val="en"/>
        </w:rPr>
        <w:t xml:space="preserve"> </w:t>
      </w:r>
      <w:proofErr w:type="gramStart"/>
      <w:r w:rsidRPr="001E3D86">
        <w:rPr>
          <w:sz w:val="28"/>
          <w:szCs w:val="28"/>
          <w:lang w:val="en"/>
        </w:rPr>
        <w:t>Instruments of tax regulations and their characteristics.</w:t>
      </w:r>
      <w:proofErr w:type="gramEnd"/>
      <w:r w:rsidRPr="001E3D86">
        <w:rPr>
          <w:sz w:val="28"/>
          <w:szCs w:val="28"/>
          <w:lang w:val="en"/>
        </w:rPr>
        <w:t xml:space="preserve"> </w:t>
      </w:r>
      <w:proofErr w:type="gramStart"/>
      <w:r w:rsidRPr="001E3D86">
        <w:rPr>
          <w:sz w:val="28"/>
          <w:szCs w:val="28"/>
          <w:lang w:val="en"/>
        </w:rPr>
        <w:t>Effect of tax rates, tax exemptions, tax penalties on the performance of businesses and individuals and the revenues of the state budget ¬ Geta.</w:t>
      </w:r>
      <w:proofErr w:type="gramEnd"/>
      <w:r w:rsidRPr="001E3D86">
        <w:rPr>
          <w:sz w:val="28"/>
          <w:szCs w:val="28"/>
          <w:lang w:val="en"/>
        </w:rPr>
        <w:t xml:space="preserve"> </w:t>
      </w:r>
      <w:proofErr w:type="gramStart"/>
      <w:r w:rsidRPr="001E3D86">
        <w:rPr>
          <w:sz w:val="28"/>
          <w:szCs w:val="28"/>
          <w:lang w:val="en"/>
        </w:rPr>
        <w:t>Laffer theory.</w:t>
      </w:r>
      <w:proofErr w:type="gramEnd"/>
      <w:r w:rsidRPr="001E3D86">
        <w:rPr>
          <w:sz w:val="28"/>
          <w:szCs w:val="28"/>
          <w:lang w:val="en"/>
        </w:rPr>
        <w:br/>
      </w:r>
      <w:proofErr w:type="gramStart"/>
      <w:r w:rsidRPr="001E3D86">
        <w:rPr>
          <w:sz w:val="28"/>
          <w:szCs w:val="28"/>
          <w:lang w:val="en"/>
        </w:rPr>
        <w:t>Features of state tax regulations at the present stage of development of Kazakhstan's economy.</w:t>
      </w:r>
      <w:proofErr w:type="gramEnd"/>
      <w:r w:rsidRPr="001E3D86">
        <w:rPr>
          <w:sz w:val="28"/>
          <w:szCs w:val="28"/>
          <w:lang w:val="en"/>
        </w:rPr>
        <w:br/>
      </w:r>
      <w:r w:rsidRPr="001E3D86">
        <w:rPr>
          <w:sz w:val="28"/>
          <w:szCs w:val="28"/>
          <w:lang w:val="en"/>
        </w:rPr>
        <w:br/>
        <w:t>Test questions</w:t>
      </w:r>
      <w:proofErr w:type="gramStart"/>
      <w:r w:rsidRPr="001E3D86">
        <w:rPr>
          <w:sz w:val="28"/>
          <w:szCs w:val="28"/>
          <w:lang w:val="en"/>
        </w:rPr>
        <w:t>:</w:t>
      </w:r>
      <w:proofErr w:type="gramEnd"/>
      <w:r w:rsidRPr="001E3D86">
        <w:rPr>
          <w:sz w:val="28"/>
          <w:szCs w:val="28"/>
          <w:lang w:val="en"/>
        </w:rPr>
        <w:br/>
        <w:t>1. what are the basic concepts of the tax mechanism.</w:t>
      </w:r>
      <w:r w:rsidRPr="001E3D86">
        <w:rPr>
          <w:sz w:val="28"/>
          <w:szCs w:val="28"/>
          <w:lang w:val="en"/>
        </w:rPr>
        <w:br/>
        <w:t>2. Describe the tax policy.</w:t>
      </w:r>
      <w:r w:rsidRPr="001E3D86">
        <w:rPr>
          <w:sz w:val="28"/>
          <w:szCs w:val="28"/>
          <w:lang w:val="en"/>
        </w:rPr>
        <w:br/>
        <w:t xml:space="preserve">3. What </w:t>
      </w:r>
      <w:proofErr w:type="gramStart"/>
      <w:r w:rsidRPr="001E3D86">
        <w:rPr>
          <w:sz w:val="28"/>
          <w:szCs w:val="28"/>
          <w:lang w:val="en"/>
        </w:rPr>
        <w:t>is the tax regulations</w:t>
      </w:r>
      <w:proofErr w:type="gramEnd"/>
      <w:r w:rsidRPr="001E3D86">
        <w:rPr>
          <w:sz w:val="28"/>
          <w:szCs w:val="28"/>
          <w:lang w:val="en"/>
        </w:rPr>
        <w:br/>
        <w:t xml:space="preserve">4. What </w:t>
      </w:r>
      <w:proofErr w:type="gramStart"/>
      <w:r w:rsidRPr="001E3D86">
        <w:rPr>
          <w:sz w:val="28"/>
          <w:szCs w:val="28"/>
          <w:lang w:val="en"/>
        </w:rPr>
        <w:t>is the other mandatory payments</w:t>
      </w:r>
      <w:proofErr w:type="gramEnd"/>
      <w:r w:rsidRPr="001E3D86">
        <w:rPr>
          <w:sz w:val="28"/>
          <w:szCs w:val="28"/>
          <w:lang w:val="en"/>
        </w:rPr>
        <w:t>.</w:t>
      </w:r>
      <w:r w:rsidRPr="001E3D86">
        <w:rPr>
          <w:sz w:val="28"/>
          <w:szCs w:val="28"/>
          <w:lang w:val="en"/>
        </w:rPr>
        <w:br/>
      </w:r>
      <w:r w:rsidRPr="001E3D86">
        <w:rPr>
          <w:sz w:val="28"/>
          <w:szCs w:val="28"/>
          <w:lang w:val="en"/>
        </w:rPr>
        <w:br/>
      </w:r>
      <w:r w:rsidRPr="001E3D86">
        <w:rPr>
          <w:sz w:val="28"/>
          <w:szCs w:val="28"/>
          <w:lang w:val="en"/>
        </w:rPr>
        <w:br/>
      </w:r>
      <w:proofErr w:type="gramStart"/>
      <w:r w:rsidRPr="001E3D86">
        <w:rPr>
          <w:sz w:val="28"/>
          <w:szCs w:val="28"/>
          <w:lang w:val="en"/>
        </w:rPr>
        <w:t>References</w:t>
      </w:r>
      <w:r w:rsidRPr="001E3D86">
        <w:rPr>
          <w:sz w:val="28"/>
          <w:szCs w:val="28"/>
          <w:lang w:val="en"/>
        </w:rPr>
        <w:br/>
        <w:t>1.</w:t>
      </w:r>
      <w:proofErr w:type="gramEnd"/>
      <w:r w:rsidRPr="001E3D86">
        <w:rPr>
          <w:sz w:val="28"/>
          <w:szCs w:val="28"/>
          <w:lang w:val="en"/>
        </w:rPr>
        <w:t xml:space="preserve"> </w:t>
      </w:r>
      <w:proofErr w:type="gramStart"/>
      <w:r w:rsidRPr="001E3D86">
        <w:rPr>
          <w:sz w:val="28"/>
          <w:szCs w:val="28"/>
          <w:lang w:val="en"/>
        </w:rPr>
        <w:t>Ilyasov KK Idrisov EK "Taxes other developed countries" Almaty "Karzhy-karazhat" 2007</w:t>
      </w:r>
      <w:r w:rsidRPr="001E3D86">
        <w:rPr>
          <w:sz w:val="28"/>
          <w:szCs w:val="28"/>
          <w:lang w:val="en"/>
        </w:rPr>
        <w:br/>
        <w:t>2.</w:t>
      </w:r>
      <w:proofErr w:type="gramEnd"/>
      <w:r w:rsidRPr="001E3D86">
        <w:rPr>
          <w:sz w:val="28"/>
          <w:szCs w:val="28"/>
          <w:lang w:val="en"/>
        </w:rPr>
        <w:t xml:space="preserve"> </w:t>
      </w:r>
      <w:proofErr w:type="gramStart"/>
      <w:r w:rsidRPr="001E3D86">
        <w:rPr>
          <w:sz w:val="28"/>
          <w:szCs w:val="28"/>
          <w:lang w:val="en"/>
        </w:rPr>
        <w:t>Karagusova G. "The economic essence of taxes" Publisher "Karzhy-karazhat" 2004</w:t>
      </w:r>
      <w:r w:rsidRPr="001E3D86">
        <w:rPr>
          <w:sz w:val="28"/>
          <w:szCs w:val="28"/>
          <w:lang w:val="en"/>
        </w:rPr>
        <w:br/>
        <w:t>3.</w:t>
      </w:r>
      <w:proofErr w:type="gramEnd"/>
      <w:r w:rsidRPr="001E3D86">
        <w:rPr>
          <w:sz w:val="28"/>
          <w:szCs w:val="28"/>
          <w:lang w:val="en"/>
        </w:rPr>
        <w:t xml:space="preserve"> Kiperman GN Timofeeva OA "Taxes in a market economy," M: "Finance and Statistics" 2005.</w:t>
      </w:r>
      <w:r w:rsidRPr="001E3D86">
        <w:rPr>
          <w:sz w:val="28"/>
          <w:szCs w:val="28"/>
          <w:lang w:val="en"/>
        </w:rPr>
        <w:br/>
        <w:t>4. Melnikov VD "Public financial management of the economy of the Republic of Kazakhstan" "Karzhy-karazhat" 2005</w:t>
      </w:r>
      <w:r w:rsidRPr="001E3D86">
        <w:rPr>
          <w:sz w:val="28"/>
          <w:szCs w:val="28"/>
          <w:lang w:val="en"/>
        </w:rPr>
        <w:br/>
      </w:r>
      <w:r w:rsidRPr="001E3D86">
        <w:rPr>
          <w:sz w:val="28"/>
          <w:szCs w:val="28"/>
          <w:lang w:val="en"/>
        </w:rPr>
        <w:br/>
      </w:r>
      <w:r w:rsidRPr="001E3D86">
        <w:rPr>
          <w:sz w:val="28"/>
          <w:szCs w:val="28"/>
          <w:lang w:val="en"/>
        </w:rPr>
        <w:br/>
        <w:t xml:space="preserve">Theme 5. </w:t>
      </w:r>
      <w:proofErr w:type="gramStart"/>
      <w:r w:rsidRPr="001E3D86">
        <w:rPr>
          <w:sz w:val="28"/>
          <w:szCs w:val="28"/>
          <w:lang w:val="en"/>
        </w:rPr>
        <w:t>Property tax businesses and individuals.</w:t>
      </w:r>
      <w:proofErr w:type="gramEnd"/>
      <w:r w:rsidRPr="001E3D86">
        <w:rPr>
          <w:sz w:val="28"/>
          <w:szCs w:val="28"/>
          <w:lang w:val="en"/>
        </w:rPr>
        <w:br/>
      </w:r>
      <w:r w:rsidRPr="001E3D86">
        <w:rPr>
          <w:sz w:val="28"/>
          <w:szCs w:val="28"/>
          <w:lang w:val="en"/>
        </w:rPr>
        <w:br/>
        <w:t>Questions</w:t>
      </w:r>
      <w:proofErr w:type="gramStart"/>
      <w:r w:rsidRPr="001E3D86">
        <w:rPr>
          <w:sz w:val="28"/>
          <w:szCs w:val="28"/>
          <w:lang w:val="en"/>
        </w:rPr>
        <w:t>:</w:t>
      </w:r>
      <w:proofErr w:type="gramEnd"/>
      <w:r w:rsidRPr="001E3D86">
        <w:rPr>
          <w:sz w:val="28"/>
          <w:szCs w:val="28"/>
          <w:lang w:val="en"/>
        </w:rPr>
        <w:br/>
      </w:r>
      <w:r w:rsidRPr="001E3D86">
        <w:rPr>
          <w:sz w:val="28"/>
          <w:szCs w:val="28"/>
          <w:lang w:val="en"/>
        </w:rPr>
        <w:br/>
      </w:r>
      <w:r w:rsidRPr="001E3D86">
        <w:rPr>
          <w:sz w:val="28"/>
          <w:szCs w:val="28"/>
          <w:lang w:val="en"/>
        </w:rPr>
        <w:lastRenderedPageBreak/>
        <w:t>1. The economic essence, principles and functions of property taxes.</w:t>
      </w:r>
      <w:r w:rsidRPr="001E3D86">
        <w:rPr>
          <w:sz w:val="28"/>
          <w:szCs w:val="28"/>
          <w:lang w:val="en"/>
        </w:rPr>
        <w:br/>
        <w:t>2. Features of Property Taxation of legal entities and individual entrepreneurs.</w:t>
      </w:r>
      <w:r w:rsidRPr="001E3D86">
        <w:rPr>
          <w:sz w:val="28"/>
          <w:szCs w:val="28"/>
          <w:lang w:val="en"/>
        </w:rPr>
        <w:br/>
        <w:t>3. Features of Personal Property Tax</w:t>
      </w:r>
      <w:r w:rsidRPr="001E3D86">
        <w:rPr>
          <w:sz w:val="28"/>
          <w:szCs w:val="28"/>
          <w:lang w:val="en"/>
        </w:rPr>
        <w:br/>
      </w:r>
      <w:r w:rsidRPr="001E3D86">
        <w:rPr>
          <w:sz w:val="28"/>
          <w:szCs w:val="28"/>
          <w:lang w:val="en"/>
        </w:rPr>
        <w:br/>
        <w:t>Property tax of legal entities and individual entrepreneurs</w:t>
      </w:r>
      <w:r w:rsidRPr="001E3D86">
        <w:rPr>
          <w:sz w:val="28"/>
          <w:szCs w:val="28"/>
          <w:lang w:val="en"/>
        </w:rPr>
        <w:br/>
        <w:t>          Taxpayers</w:t>
      </w:r>
      <w:r w:rsidRPr="001E3D86">
        <w:rPr>
          <w:sz w:val="28"/>
          <w:szCs w:val="28"/>
          <w:lang w:val="en"/>
        </w:rPr>
        <w:br/>
        <w:t>1. Payers of property tax are</w:t>
      </w:r>
      <w:proofErr w:type="gramStart"/>
      <w:r w:rsidRPr="001E3D86">
        <w:rPr>
          <w:sz w:val="28"/>
          <w:szCs w:val="28"/>
          <w:lang w:val="en"/>
        </w:rPr>
        <w:t>:</w:t>
      </w:r>
      <w:proofErr w:type="gramEnd"/>
      <w:r w:rsidRPr="001E3D86">
        <w:rPr>
          <w:sz w:val="28"/>
          <w:szCs w:val="28"/>
          <w:lang w:val="en"/>
        </w:rPr>
        <w:br/>
        <w:t>1) legal entities which have the object of taxation as property, economic or operational control in the Republic of Kazakhstan;</w:t>
      </w:r>
      <w:r w:rsidRPr="001E3D86">
        <w:rPr>
          <w:sz w:val="28"/>
          <w:szCs w:val="28"/>
          <w:lang w:val="en"/>
        </w:rPr>
        <w:br/>
        <w:t>2) individual entrepreneurs having the object of taxation on the ownership of the Republic of Kazakhstan;</w:t>
      </w:r>
      <w:r w:rsidRPr="001E3D86">
        <w:rPr>
          <w:sz w:val="28"/>
          <w:szCs w:val="28"/>
          <w:lang w:val="en"/>
        </w:rPr>
        <w:br/>
        <w:t>3) The concessionaire has the right to possess, use object of taxation, which is the object of the concession in accordance with the concession agreement.</w:t>
      </w:r>
      <w:r w:rsidRPr="001E3D86">
        <w:rPr>
          <w:sz w:val="28"/>
          <w:szCs w:val="28"/>
          <w:lang w:val="en"/>
        </w:rPr>
        <w:br/>
        <w:t>2. By decision of the legal entity which the taxable rights of its divisions are considered separate taxpayers.</w:t>
      </w:r>
      <w:r w:rsidRPr="001E3D86">
        <w:rPr>
          <w:sz w:val="28"/>
          <w:szCs w:val="28"/>
          <w:lang w:val="en"/>
        </w:rPr>
        <w:br/>
        <w:t>3. Taxpayers referred to in paragraph 2 of this article, calculate and pay the property tax in the manner prescribed by this chapter for companies.</w:t>
      </w:r>
      <w:r w:rsidRPr="001E3D86">
        <w:rPr>
          <w:sz w:val="28"/>
          <w:szCs w:val="28"/>
          <w:lang w:val="en"/>
        </w:rPr>
        <w:br/>
        <w:t>4. Property tax payers are not</w:t>
      </w:r>
      <w:proofErr w:type="gramStart"/>
      <w:r w:rsidRPr="001E3D86">
        <w:rPr>
          <w:sz w:val="28"/>
          <w:szCs w:val="28"/>
          <w:lang w:val="en"/>
        </w:rPr>
        <w:t>:</w:t>
      </w:r>
      <w:proofErr w:type="gramEnd"/>
      <w:r w:rsidRPr="001E3D86">
        <w:rPr>
          <w:sz w:val="28"/>
          <w:szCs w:val="28"/>
          <w:lang w:val="en"/>
        </w:rPr>
        <w:br/>
        <w:t>1) payers of the single land tax on objects of taxation, available as property, directly used in the production, storage and processing of the agricultural products.</w:t>
      </w:r>
      <w:r w:rsidRPr="001E3D86">
        <w:rPr>
          <w:sz w:val="28"/>
          <w:szCs w:val="28"/>
          <w:lang w:val="en"/>
        </w:rPr>
        <w:br/>
        <w:t>Payers of the single land tax on objects of taxation, not used directly in the production, storage and processing of the agricultural products, pay property tax in accordance with this section;</w:t>
      </w:r>
      <w:r w:rsidRPr="001E3D86">
        <w:rPr>
          <w:sz w:val="28"/>
          <w:szCs w:val="28"/>
          <w:lang w:val="en"/>
        </w:rPr>
        <w:br/>
        <w:t>2) government agencies;</w:t>
      </w:r>
      <w:r w:rsidRPr="001E3D86">
        <w:rPr>
          <w:sz w:val="28"/>
          <w:szCs w:val="28"/>
          <w:lang w:val="en"/>
        </w:rPr>
        <w:br/>
        <w:t>3) State-owned enterprises Corrections authorized state body in the execution of criminal penalties;</w:t>
      </w:r>
      <w:r w:rsidRPr="001E3D86">
        <w:rPr>
          <w:sz w:val="28"/>
          <w:szCs w:val="28"/>
          <w:lang w:val="en"/>
        </w:rPr>
        <w:br/>
        <w:t>4) religious associations.</w:t>
      </w:r>
      <w:r w:rsidRPr="001E3D86">
        <w:rPr>
          <w:sz w:val="28"/>
          <w:szCs w:val="28"/>
          <w:lang w:val="en"/>
        </w:rPr>
        <w:br/>
        <w:t>Entities identified in subparagraph 3) of this paragraph shall not be exempt from paying tax on objects of taxation, transferred for use or lease.</w:t>
      </w:r>
      <w:r w:rsidRPr="001E3D86">
        <w:rPr>
          <w:sz w:val="28"/>
          <w:szCs w:val="28"/>
          <w:lang w:val="en"/>
        </w:rPr>
        <w:br/>
        <w:t>Object of taxation</w:t>
      </w:r>
      <w:r w:rsidRPr="001E3D86">
        <w:rPr>
          <w:sz w:val="28"/>
          <w:szCs w:val="28"/>
          <w:lang w:val="en"/>
        </w:rPr>
        <w:br/>
        <w:t>1. The object of taxation for businesses and entrepreneurs are the buildings, residential buildings, facilities, and other structures, permanently attached to land (hereinafter - the building), in the territory of the Republic of Kazakhstan, as the primary means of or investment in real estate.</w:t>
      </w:r>
      <w:r w:rsidRPr="001E3D86">
        <w:rPr>
          <w:sz w:val="28"/>
          <w:szCs w:val="28"/>
          <w:lang w:val="en"/>
        </w:rPr>
        <w:br/>
        <w:t>2. Are not subject to taxation:</w:t>
      </w:r>
      <w:r w:rsidRPr="001E3D86">
        <w:rPr>
          <w:sz w:val="28"/>
          <w:szCs w:val="28"/>
          <w:lang w:val="en"/>
        </w:rPr>
        <w:br/>
        <w:t>1) land as an object of taxation of land tax in accordance with Articles 375 and 376 of this Code;</w:t>
      </w:r>
      <w:r w:rsidRPr="001E3D86">
        <w:rPr>
          <w:sz w:val="28"/>
          <w:szCs w:val="28"/>
          <w:lang w:val="en"/>
        </w:rPr>
        <w:br/>
        <w:t>2) buildings on conservation by the decision of the Government of the Republic of Kazakhstan;</w:t>
      </w:r>
      <w:r w:rsidRPr="001E3D86">
        <w:rPr>
          <w:sz w:val="28"/>
          <w:szCs w:val="28"/>
          <w:lang w:val="en"/>
        </w:rPr>
        <w:br/>
        <w:t>3) state public roads and road structures on them:</w:t>
      </w:r>
      <w:r w:rsidRPr="001E3D86">
        <w:rPr>
          <w:sz w:val="28"/>
          <w:szCs w:val="28"/>
          <w:lang w:val="en"/>
        </w:rPr>
        <w:br/>
        <w:t>ROW;</w:t>
      </w:r>
      <w:r w:rsidRPr="001E3D86">
        <w:rPr>
          <w:sz w:val="28"/>
          <w:szCs w:val="28"/>
          <w:lang w:val="en"/>
        </w:rPr>
        <w:br/>
        <w:t>structural elements of roads;</w:t>
      </w:r>
      <w:r w:rsidRPr="001E3D86">
        <w:rPr>
          <w:sz w:val="28"/>
          <w:szCs w:val="28"/>
          <w:lang w:val="en"/>
        </w:rPr>
        <w:br/>
        <w:t>environment and improvement of roads;</w:t>
      </w:r>
      <w:r w:rsidRPr="001E3D86">
        <w:rPr>
          <w:sz w:val="28"/>
          <w:szCs w:val="28"/>
          <w:lang w:val="en"/>
        </w:rPr>
        <w:br/>
        <w:t>bridges;</w:t>
      </w:r>
      <w:r w:rsidRPr="001E3D86">
        <w:rPr>
          <w:sz w:val="28"/>
          <w:szCs w:val="28"/>
          <w:lang w:val="en"/>
        </w:rPr>
        <w:br/>
        <w:t>overpasses;</w:t>
      </w:r>
      <w:r w:rsidRPr="001E3D86">
        <w:rPr>
          <w:sz w:val="28"/>
          <w:szCs w:val="28"/>
          <w:lang w:val="en"/>
        </w:rPr>
        <w:br/>
      </w:r>
      <w:r w:rsidRPr="001E3D86">
        <w:rPr>
          <w:sz w:val="28"/>
          <w:szCs w:val="28"/>
          <w:lang w:val="en"/>
        </w:rPr>
        <w:lastRenderedPageBreak/>
        <w:t>viaducts;</w:t>
      </w:r>
      <w:r w:rsidRPr="001E3D86">
        <w:rPr>
          <w:sz w:val="28"/>
          <w:szCs w:val="28"/>
          <w:lang w:val="en"/>
        </w:rPr>
        <w:br/>
        <w:t>interchanges;</w:t>
      </w:r>
      <w:r w:rsidRPr="001E3D86">
        <w:rPr>
          <w:sz w:val="28"/>
          <w:szCs w:val="28"/>
          <w:lang w:val="en"/>
        </w:rPr>
        <w:br/>
        <w:t>tunnels;</w:t>
      </w:r>
      <w:r w:rsidRPr="001E3D86">
        <w:rPr>
          <w:sz w:val="28"/>
          <w:szCs w:val="28"/>
          <w:lang w:val="en"/>
        </w:rPr>
        <w:br/>
        <w:t>protective galleries;</w:t>
      </w:r>
      <w:r w:rsidRPr="001E3D86">
        <w:rPr>
          <w:sz w:val="28"/>
          <w:szCs w:val="28"/>
          <w:lang w:val="en"/>
        </w:rPr>
        <w:br/>
        <w:t>structures and devices designed to improve road safety;</w:t>
      </w:r>
      <w:r w:rsidRPr="001E3D86">
        <w:rPr>
          <w:sz w:val="28"/>
          <w:szCs w:val="28"/>
          <w:lang w:val="en"/>
        </w:rPr>
        <w:br/>
        <w:t>drainage and culverts;</w:t>
      </w:r>
      <w:r w:rsidRPr="001E3D86">
        <w:rPr>
          <w:sz w:val="28"/>
          <w:szCs w:val="28"/>
          <w:lang w:val="en"/>
        </w:rPr>
        <w:br/>
        <w:t>shelterbelt along the roads;</w:t>
      </w:r>
      <w:r w:rsidRPr="001E3D86">
        <w:rPr>
          <w:sz w:val="28"/>
          <w:szCs w:val="28"/>
          <w:lang w:val="en"/>
        </w:rPr>
        <w:br/>
        <w:t>linear houses and complexes of road maintenance service;</w:t>
      </w:r>
      <w:r w:rsidRPr="001E3D86">
        <w:rPr>
          <w:sz w:val="28"/>
          <w:szCs w:val="28"/>
          <w:lang w:val="en"/>
        </w:rPr>
        <w:br/>
        <w:t>4) construction in progress.</w:t>
      </w:r>
      <w:r w:rsidRPr="001E3D86">
        <w:rPr>
          <w:sz w:val="28"/>
          <w:szCs w:val="28"/>
          <w:lang w:val="en"/>
        </w:rPr>
        <w:br/>
      </w:r>
      <w:proofErr w:type="gramStart"/>
      <w:r w:rsidRPr="001E3D86">
        <w:rPr>
          <w:sz w:val="28"/>
          <w:szCs w:val="28"/>
          <w:lang w:val="en"/>
        </w:rPr>
        <w:t>The tax base</w:t>
      </w:r>
      <w:r w:rsidRPr="001E3D86">
        <w:rPr>
          <w:sz w:val="28"/>
          <w:szCs w:val="28"/>
          <w:lang w:val="en"/>
        </w:rPr>
        <w:br/>
        <w:t>1.</w:t>
      </w:r>
      <w:proofErr w:type="gramEnd"/>
      <w:r w:rsidRPr="001E3D86">
        <w:rPr>
          <w:sz w:val="28"/>
          <w:szCs w:val="28"/>
          <w:lang w:val="en"/>
        </w:rPr>
        <w:t xml:space="preserve"> Except as otherwise provided by this article, the tax base for corporate taxation objects and entrepreneurs is the average carrying amount of the tax is determined based on accounting data.</w:t>
      </w:r>
      <w:r w:rsidRPr="001E3D86">
        <w:rPr>
          <w:sz w:val="28"/>
          <w:szCs w:val="28"/>
          <w:lang w:val="en"/>
        </w:rPr>
        <w:br/>
        <w:t>2. The average annual book value of taxable items is defined as one thirteenth the amount obtained when adding carrying amount of the tax on the first day of each month of the current fiscal period and the first period of the month following the reporting period.</w:t>
      </w:r>
      <w:r w:rsidRPr="001E3D86">
        <w:rPr>
          <w:sz w:val="28"/>
          <w:szCs w:val="28"/>
          <w:lang w:val="en"/>
        </w:rPr>
        <w:br/>
        <w:t>Carrying amount of the tax does not include the estimated liabilities (estimated cost of dismantling, removing the asset and restoring the site), determined in accordance with the subsoil use contract.</w:t>
      </w:r>
      <w:r w:rsidRPr="001E3D86">
        <w:rPr>
          <w:sz w:val="28"/>
          <w:szCs w:val="28"/>
          <w:lang w:val="en"/>
        </w:rPr>
        <w:br/>
        <w:t>3. Object corporate tax tax base is determined based on the share of data objects of taxation, transferred for use or lease.</w:t>
      </w:r>
      <w:r w:rsidRPr="001E3D86">
        <w:rPr>
          <w:sz w:val="28"/>
          <w:szCs w:val="28"/>
          <w:lang w:val="en"/>
        </w:rPr>
        <w:br/>
        <w:t>4. The tax base for the objects of taxation of individual entrepreneurs, a special tax regime on the basis of a patent, is the cost of acquisition of objects of taxation.</w:t>
      </w:r>
      <w:r w:rsidRPr="001E3D86">
        <w:rPr>
          <w:sz w:val="28"/>
          <w:szCs w:val="28"/>
          <w:lang w:val="en"/>
        </w:rPr>
        <w:br/>
        <w:t>In the absence of such value of the tax base is the market value according to the assessment carried out under a contract between the appraiser and the taxpayer in accordance with Kazakhstan legislation on appraisal activity.</w:t>
      </w:r>
      <w:r w:rsidRPr="001E3D86">
        <w:rPr>
          <w:sz w:val="28"/>
          <w:szCs w:val="28"/>
          <w:lang w:val="en"/>
        </w:rPr>
        <w:br/>
        <w:t>           </w:t>
      </w:r>
      <w:proofErr w:type="gramStart"/>
      <w:r w:rsidRPr="001E3D86">
        <w:rPr>
          <w:sz w:val="28"/>
          <w:szCs w:val="28"/>
          <w:lang w:val="en"/>
        </w:rPr>
        <w:t>Tax rates</w:t>
      </w:r>
      <w:r w:rsidRPr="001E3D86">
        <w:rPr>
          <w:sz w:val="28"/>
          <w:szCs w:val="28"/>
          <w:lang w:val="en"/>
        </w:rPr>
        <w:br/>
        <w:t>1.</w:t>
      </w:r>
      <w:proofErr w:type="gramEnd"/>
      <w:r w:rsidRPr="001E3D86">
        <w:rPr>
          <w:sz w:val="28"/>
          <w:szCs w:val="28"/>
          <w:lang w:val="en"/>
        </w:rPr>
        <w:t xml:space="preserve"> Legal persons (other than those specified in paragraphs</w:t>
      </w:r>
      <w:r w:rsidRPr="001E3D86">
        <w:rPr>
          <w:sz w:val="28"/>
          <w:szCs w:val="28"/>
          <w:lang w:val="en"/>
        </w:rPr>
        <w:br/>
        <w:t>2 and 3 of this Article) shall calculate the property tax at the rate of 1.5 per cent of the average annual value of taxable objects. 2. Individual entrepreneurs and legal entities, a special tax regime based on simplified declaration shall calculate the property tax at the rate of 0.5 per cent of the average annual value of taxable objects.</w:t>
      </w:r>
      <w:r w:rsidRPr="001E3D86">
        <w:rPr>
          <w:sz w:val="28"/>
          <w:szCs w:val="28"/>
          <w:lang w:val="en"/>
        </w:rPr>
        <w:br/>
        <w:t>         3. Entities identified below, calculate the property tax at the rate of 0.1 per cent of the average annual value of taxable items:</w:t>
      </w:r>
      <w:r w:rsidRPr="001E3D86">
        <w:rPr>
          <w:sz w:val="28"/>
          <w:szCs w:val="28"/>
          <w:lang w:val="en"/>
        </w:rPr>
        <w:br/>
        <w:t>1) legal entities as defined in Article 134 of this Code, with the exception of religious organizations;</w:t>
      </w:r>
      <w:r w:rsidRPr="001E3D86">
        <w:rPr>
          <w:sz w:val="28"/>
          <w:szCs w:val="28"/>
          <w:lang w:val="en"/>
        </w:rPr>
        <w:br/>
        <w:t>2) entities defined in Article 135 of this Code;</w:t>
      </w:r>
      <w:r w:rsidRPr="001E3D86">
        <w:rPr>
          <w:sz w:val="28"/>
          <w:szCs w:val="28"/>
          <w:lang w:val="en"/>
        </w:rPr>
        <w:br/>
        <w:t>          3) organization, whose main activity is the execution of works (services) in the area of ​​library services;</w:t>
      </w:r>
      <w:r w:rsidRPr="001E3D86">
        <w:rPr>
          <w:sz w:val="28"/>
          <w:szCs w:val="28"/>
          <w:lang w:val="en"/>
        </w:rPr>
        <w:br/>
        <w:t>          4) state enterprises, carrying out functions of the state certification of scientific personnel;</w:t>
      </w:r>
      <w:r w:rsidRPr="001E3D86">
        <w:rPr>
          <w:sz w:val="28"/>
          <w:szCs w:val="28"/>
          <w:lang w:val="en"/>
        </w:rPr>
        <w:br/>
        <w:t>          5) legal entities for water storage, hydropower and other water facilities environmental protection which are state owned and financed by the budget;</w:t>
      </w:r>
      <w:r w:rsidRPr="001E3D86">
        <w:rPr>
          <w:sz w:val="28"/>
          <w:szCs w:val="28"/>
          <w:lang w:val="en"/>
        </w:rPr>
        <w:br/>
      </w:r>
      <w:r w:rsidRPr="001E3D86">
        <w:rPr>
          <w:sz w:val="28"/>
          <w:szCs w:val="28"/>
          <w:lang w:val="en"/>
        </w:rPr>
        <w:lastRenderedPageBreak/>
        <w:t>          6) legal entities on objects and drainage structures used for irrigation entities - agricultural producers and peasant or farm;</w:t>
      </w:r>
      <w:r w:rsidRPr="001E3D86">
        <w:rPr>
          <w:sz w:val="28"/>
          <w:szCs w:val="28"/>
          <w:lang w:val="en"/>
        </w:rPr>
        <w:br/>
        <w:t>          7) legal persons operating facilities of drinking water.</w:t>
      </w:r>
      <w:r w:rsidRPr="001E3D86">
        <w:rPr>
          <w:sz w:val="28"/>
          <w:szCs w:val="28"/>
          <w:lang w:val="en"/>
        </w:rPr>
        <w:br/>
        <w:t>          4. Legal entities, the objects of taxation, transferred for use or lease, calculate and pay the property tax.</w:t>
      </w:r>
      <w:r w:rsidRPr="001E3D86">
        <w:rPr>
          <w:sz w:val="28"/>
          <w:szCs w:val="28"/>
          <w:lang w:val="en"/>
        </w:rPr>
        <w:br/>
        <w:t>Tax assessment made by taxpayers on their own by applying the appropriate tax rate to the tax base.</w:t>
      </w:r>
      <w:r w:rsidRPr="001E3D86">
        <w:rPr>
          <w:sz w:val="28"/>
          <w:szCs w:val="28"/>
          <w:lang w:val="en"/>
        </w:rPr>
        <w:br/>
        <w:t xml:space="preserve">1. On the objects of taxation, </w:t>
      </w:r>
      <w:proofErr w:type="gramStart"/>
      <w:r w:rsidRPr="001E3D86">
        <w:rPr>
          <w:sz w:val="28"/>
          <w:szCs w:val="28"/>
          <w:lang w:val="en"/>
        </w:rPr>
        <w:t>are</w:t>
      </w:r>
      <w:proofErr w:type="gramEnd"/>
      <w:r w:rsidRPr="001E3D86">
        <w:rPr>
          <w:sz w:val="28"/>
          <w:szCs w:val="28"/>
          <w:lang w:val="en"/>
        </w:rPr>
        <w:t xml:space="preserve"> in common ownership, the property tax for each taxpayer is calculated in proportion to its share of the property value.</w:t>
      </w:r>
      <w:r w:rsidRPr="001E3D86">
        <w:rPr>
          <w:sz w:val="28"/>
          <w:szCs w:val="28"/>
          <w:lang w:val="en"/>
        </w:rPr>
        <w:br/>
        <w:t>2. Taxpayers, except for individual entrepreneurs using special tax treatment on the basis of a patent, are required to pay a tax period is the current payments on property taxes, which are determined by applying the appropriate tax rate to the carrying amount of the tax determined on the basis of accounting in the beginning of the tax period.</w:t>
      </w:r>
      <w:r w:rsidRPr="001E3D86">
        <w:rPr>
          <w:sz w:val="28"/>
          <w:szCs w:val="28"/>
          <w:lang w:val="en"/>
        </w:rPr>
        <w:br/>
        <w:t>3. The tax is paid to the budget at the location of objects of taxation.</w:t>
      </w:r>
      <w:r w:rsidRPr="001E3D86">
        <w:rPr>
          <w:sz w:val="28"/>
          <w:szCs w:val="28"/>
          <w:lang w:val="en"/>
        </w:rPr>
        <w:br/>
        <w:t>4. Amounts of current tax payments made by the taxpayer, except for individual entrepreneurs using the special tax regime based on a patent, in equal installments not later than 25 February, 25 May, 25 August and 25 November of the tax period.</w:t>
      </w:r>
      <w:r w:rsidRPr="001E3D86">
        <w:rPr>
          <w:sz w:val="28"/>
          <w:szCs w:val="28"/>
          <w:lang w:val="en"/>
        </w:rPr>
        <w:br/>
        <w:t>5. In case of a tax period tax objects current payments on property tax increases in the amount determined by applying the tax rate to 1/13 of the original value of taxable items received, determined on the basis of accounting at the date of, multiplied by the number of months of the current fiscal period starting from the month following the month of receipt of taxable items to the end of the tax period. The amount of which should be an increase in current payments distributed in equal shares to the terms set forth in paragraph 5 of this article, and the first date of payment of the current charges is another term following the date of receipt of taxable items.</w:t>
      </w:r>
      <w:r w:rsidRPr="001E3D86">
        <w:rPr>
          <w:sz w:val="28"/>
          <w:szCs w:val="28"/>
          <w:lang w:val="en"/>
        </w:rPr>
        <w:br/>
        <w:t>In case of withdrawal of a tax period tax objects current payments are reduced by the amount determined by applying the tax rate to 1/13 the book value of disposed objects of taxation, determined on the basis of accounting in the beginning of the tax period, multiplied by the number of months of the current fiscal period beginning month in which the taxable knocked out before the end of the tax period. The amount by which the current charges to be reduced shall be distributed in equal installments over the remaining term of payment of current payments.</w:t>
      </w:r>
      <w:r w:rsidRPr="001E3D86">
        <w:rPr>
          <w:sz w:val="28"/>
          <w:szCs w:val="28"/>
          <w:lang w:val="en"/>
        </w:rPr>
        <w:br/>
        <w:t xml:space="preserve">6. The taxpayer makes the final payment and </w:t>
      </w:r>
      <w:proofErr w:type="gramStart"/>
      <w:r w:rsidRPr="001E3D86">
        <w:rPr>
          <w:sz w:val="28"/>
          <w:szCs w:val="28"/>
          <w:lang w:val="en"/>
        </w:rPr>
        <w:t>pay</w:t>
      </w:r>
      <w:proofErr w:type="gramEnd"/>
      <w:r w:rsidRPr="001E3D86">
        <w:rPr>
          <w:sz w:val="28"/>
          <w:szCs w:val="28"/>
          <w:lang w:val="en"/>
        </w:rPr>
        <w:t xml:space="preserve"> the tax on the property no later than ten calendar days after the deadline for submission of the declaration for the tax period.</w:t>
      </w:r>
      <w:r w:rsidRPr="001E3D86">
        <w:rPr>
          <w:sz w:val="28"/>
          <w:szCs w:val="28"/>
          <w:lang w:val="en"/>
        </w:rPr>
        <w:br/>
        <w:t>7. Individual entrepreneurs, a special tax regime based on the patent, pay the tax on the property no later than ten calendar days after the deadline for submission of the declaration for the tax period.</w:t>
      </w:r>
      <w:r w:rsidRPr="001E3D86">
        <w:rPr>
          <w:sz w:val="28"/>
          <w:szCs w:val="28"/>
          <w:lang w:val="en"/>
        </w:rPr>
        <w:br/>
      </w:r>
      <w:proofErr w:type="gramStart"/>
      <w:r w:rsidRPr="001E3D86">
        <w:rPr>
          <w:sz w:val="28"/>
          <w:szCs w:val="28"/>
          <w:lang w:val="en"/>
        </w:rPr>
        <w:t>Personal property tax</w:t>
      </w:r>
      <w:r w:rsidRPr="001E3D86">
        <w:rPr>
          <w:sz w:val="28"/>
          <w:szCs w:val="28"/>
          <w:lang w:val="en"/>
        </w:rPr>
        <w:br/>
        <w:t>Taxpayers</w:t>
      </w:r>
      <w:r w:rsidRPr="001E3D86">
        <w:rPr>
          <w:sz w:val="28"/>
          <w:szCs w:val="28"/>
          <w:lang w:val="en"/>
        </w:rPr>
        <w:br/>
        <w:t>1.</w:t>
      </w:r>
      <w:proofErr w:type="gramEnd"/>
      <w:r w:rsidRPr="001E3D86">
        <w:rPr>
          <w:sz w:val="28"/>
          <w:szCs w:val="28"/>
          <w:lang w:val="en"/>
        </w:rPr>
        <w:t xml:space="preserve"> Payers of personal property are individuals with the object of taxation in accordance with Article 405 of this Code.</w:t>
      </w:r>
      <w:r w:rsidRPr="001E3D86">
        <w:rPr>
          <w:sz w:val="28"/>
          <w:szCs w:val="28"/>
          <w:lang w:val="en"/>
        </w:rPr>
        <w:br/>
        <w:t>2. Payers of personal property shall not include:</w:t>
      </w:r>
      <w:r w:rsidRPr="001E3D86">
        <w:rPr>
          <w:sz w:val="28"/>
          <w:szCs w:val="28"/>
          <w:lang w:val="en"/>
        </w:rPr>
        <w:br/>
      </w:r>
      <w:r w:rsidRPr="001E3D86">
        <w:rPr>
          <w:sz w:val="28"/>
          <w:szCs w:val="28"/>
          <w:lang w:val="en"/>
        </w:rPr>
        <w:lastRenderedPageBreak/>
        <w:t>1) military service for a period of obligatory service (training);</w:t>
      </w:r>
      <w:r w:rsidRPr="001E3D86">
        <w:rPr>
          <w:sz w:val="28"/>
          <w:szCs w:val="28"/>
          <w:lang w:val="en"/>
        </w:rPr>
        <w:br/>
        <w:t>2) Heroes of the Soviet Union, Hero of Socialist Labor, the person awarded the title of "Halyk қaһarmany", awarded the Order of Glory of three and the Order of "Otan", mothers who are awarded the title "Heroine Mother", award-suspension "Altyn Alka", the non-custodial pensioners - within 1,000 times the monthly calculation index established for the financial year by the law on the national budget, the total value of all taxable items located on a property;</w:t>
      </w:r>
      <w:r w:rsidRPr="001E3D86">
        <w:rPr>
          <w:sz w:val="28"/>
          <w:szCs w:val="28"/>
          <w:lang w:val="en"/>
        </w:rPr>
        <w:br/>
        <w:t>3) The members of the Great Patriotic War and persons equated to them, disabled groups I and II - within 1500 times the monthly calculation index established for the financial year by the law on the national budget, the total value of all taxable items located on a property;</w:t>
      </w:r>
      <w:r w:rsidRPr="001E3D86">
        <w:rPr>
          <w:sz w:val="28"/>
          <w:szCs w:val="28"/>
          <w:lang w:val="en"/>
        </w:rPr>
        <w:br/>
        <w:t>4) persons who were awarded orders and medals of the former Soviet Union for hard work and an impeccable military service on the home front during World War II, as well as those who have worked (had served) at least six months from 22 June 1941 to 9 May 1945 and awarded orders and medals of the former Soviet Union for hard work and an impeccable military service on the home front during World War II - in the range 1500-fold monthly index set for the financial year by the law on the national budget, the total value of all taxable items located on the right of ownership.</w:t>
      </w:r>
      <w:r w:rsidRPr="001E3D86">
        <w:rPr>
          <w:sz w:val="28"/>
          <w:szCs w:val="28"/>
          <w:lang w:val="en"/>
        </w:rPr>
        <w:br/>
        <w:t>The persons referred to in subparagraphs 1) - 4) of this paragraph, the objects of taxation, transferred for use or lease, calculate and pay the tax in accordance with this chapter;</w:t>
      </w:r>
      <w:r w:rsidRPr="001E3D86">
        <w:rPr>
          <w:sz w:val="28"/>
          <w:szCs w:val="28"/>
          <w:lang w:val="en"/>
        </w:rPr>
        <w:br/>
        <w:t>5) self-employed tax on objects used in business.</w:t>
      </w:r>
      <w:r w:rsidRPr="001E3D86">
        <w:rPr>
          <w:sz w:val="28"/>
          <w:szCs w:val="28"/>
          <w:lang w:val="en"/>
        </w:rPr>
        <w:br/>
        <w:t>Tax rates</w:t>
      </w:r>
      <w:r w:rsidRPr="001E3D86">
        <w:rPr>
          <w:sz w:val="28"/>
          <w:szCs w:val="28"/>
          <w:lang w:val="en"/>
        </w:rPr>
        <w:br/>
        <w:t>Personal property tax, the tax base which is determined in accordance with Article 406 of this Code shall be calculated according to the value of taxable items at the following rates:</w:t>
      </w:r>
      <w:r w:rsidRPr="001E3D86">
        <w:rPr>
          <w:sz w:val="28"/>
          <w:szCs w:val="28"/>
          <w:lang w:val="en"/>
        </w:rPr>
        <w:br/>
        <w:t>1 2 3</w:t>
      </w:r>
      <w:r w:rsidRPr="001E3D86">
        <w:rPr>
          <w:sz w:val="28"/>
          <w:szCs w:val="28"/>
          <w:lang w:val="en"/>
        </w:rPr>
        <w:br/>
        <w:t xml:space="preserve">1. </w:t>
      </w:r>
      <w:proofErr w:type="gramStart"/>
      <w:r w:rsidRPr="001E3D86">
        <w:rPr>
          <w:sz w:val="28"/>
          <w:szCs w:val="28"/>
          <w:lang w:val="en"/>
        </w:rPr>
        <w:t>up</w:t>
      </w:r>
      <w:proofErr w:type="gramEnd"/>
      <w:r w:rsidRPr="001E3D86">
        <w:rPr>
          <w:sz w:val="28"/>
          <w:szCs w:val="28"/>
          <w:lang w:val="en"/>
        </w:rPr>
        <w:t xml:space="preserve"> to 1 million tenge inclusive 0.05 per cent of the value of taxable items</w:t>
      </w:r>
      <w:r w:rsidRPr="001E3D86">
        <w:rPr>
          <w:sz w:val="28"/>
          <w:szCs w:val="28"/>
          <w:lang w:val="en"/>
        </w:rPr>
        <w:br/>
        <w:t xml:space="preserve">2. </w:t>
      </w:r>
      <w:proofErr w:type="gramStart"/>
      <w:r w:rsidRPr="001E3D86">
        <w:rPr>
          <w:sz w:val="28"/>
          <w:szCs w:val="28"/>
          <w:lang w:val="en"/>
        </w:rPr>
        <w:t>More than one million tenge</w:t>
      </w:r>
      <w:r w:rsidRPr="001E3D86">
        <w:rPr>
          <w:sz w:val="28"/>
          <w:szCs w:val="28"/>
          <w:lang w:val="en"/>
        </w:rPr>
        <w:br/>
        <w:t>to 2 000 000 500 tenge tenge inclusive + 0.08 percent of the amount exceeding one million tenge</w:t>
      </w:r>
      <w:r w:rsidRPr="001E3D86">
        <w:rPr>
          <w:sz w:val="28"/>
          <w:szCs w:val="28"/>
          <w:lang w:val="en"/>
        </w:rPr>
        <w:br/>
        <w:t>3.</w:t>
      </w:r>
      <w:proofErr w:type="gramEnd"/>
      <w:r w:rsidRPr="001E3D86">
        <w:rPr>
          <w:sz w:val="28"/>
          <w:szCs w:val="28"/>
          <w:lang w:val="en"/>
        </w:rPr>
        <w:t xml:space="preserve"> </w:t>
      </w:r>
      <w:proofErr w:type="gramStart"/>
      <w:r w:rsidRPr="001E3D86">
        <w:rPr>
          <w:sz w:val="28"/>
          <w:szCs w:val="28"/>
          <w:lang w:val="en"/>
        </w:rPr>
        <w:t>More than 2 million tenge</w:t>
      </w:r>
      <w:r w:rsidRPr="001E3D86">
        <w:rPr>
          <w:sz w:val="28"/>
          <w:szCs w:val="28"/>
          <w:lang w:val="en"/>
        </w:rPr>
        <w:br/>
        <w:t>up to 3 million tenge inclusive 1300 KZT + 0.1 percent of the amount exceeding 2 million tenge</w:t>
      </w:r>
      <w:r w:rsidRPr="001E3D86">
        <w:rPr>
          <w:sz w:val="28"/>
          <w:szCs w:val="28"/>
          <w:lang w:val="en"/>
        </w:rPr>
        <w:br/>
        <w:t>4.</w:t>
      </w:r>
      <w:proofErr w:type="gramEnd"/>
      <w:r w:rsidRPr="001E3D86">
        <w:rPr>
          <w:sz w:val="28"/>
          <w:szCs w:val="28"/>
          <w:lang w:val="en"/>
        </w:rPr>
        <w:t xml:space="preserve"> More than 3 million tenge</w:t>
      </w:r>
      <w:r w:rsidRPr="001E3D86">
        <w:rPr>
          <w:sz w:val="28"/>
          <w:szCs w:val="28"/>
          <w:lang w:val="en"/>
        </w:rPr>
        <w:br/>
        <w:t>up to 4 million tenge inclusive 2300 tenge + 0.15 percent of the amount exceeding 3 million tenge</w:t>
      </w:r>
      <w:r w:rsidRPr="001E3D86">
        <w:rPr>
          <w:sz w:val="28"/>
          <w:szCs w:val="28"/>
          <w:lang w:val="en"/>
        </w:rPr>
        <w:br/>
        <w:t xml:space="preserve">5. </w:t>
      </w:r>
      <w:proofErr w:type="gramStart"/>
      <w:r w:rsidRPr="001E3D86">
        <w:rPr>
          <w:sz w:val="28"/>
          <w:szCs w:val="28"/>
          <w:lang w:val="en"/>
        </w:rPr>
        <w:t>More than 4 million tenge</w:t>
      </w:r>
      <w:r w:rsidRPr="001E3D86">
        <w:rPr>
          <w:sz w:val="28"/>
          <w:szCs w:val="28"/>
          <w:lang w:val="en"/>
        </w:rPr>
        <w:br/>
        <w:t>up to 5 million tenge inclusive 3800 KZT + 0.2 percent of the amount exceeding 4 million tenge</w:t>
      </w:r>
      <w:r w:rsidRPr="001E3D86">
        <w:rPr>
          <w:sz w:val="28"/>
          <w:szCs w:val="28"/>
          <w:lang w:val="en"/>
        </w:rPr>
        <w:br/>
        <w:t>6.</w:t>
      </w:r>
      <w:proofErr w:type="gramEnd"/>
      <w:r w:rsidRPr="001E3D86">
        <w:rPr>
          <w:sz w:val="28"/>
          <w:szCs w:val="28"/>
          <w:lang w:val="en"/>
        </w:rPr>
        <w:t xml:space="preserve"> More than 5 million tenge</w:t>
      </w:r>
      <w:r w:rsidRPr="001E3D86">
        <w:rPr>
          <w:sz w:val="28"/>
          <w:szCs w:val="28"/>
          <w:lang w:val="en"/>
        </w:rPr>
        <w:br/>
        <w:t>up to 6 million tenge inclusive 5800 tenge + 0.25 percent of the amount exceeding 5 million tenge</w:t>
      </w:r>
      <w:r w:rsidRPr="001E3D86">
        <w:rPr>
          <w:sz w:val="28"/>
          <w:szCs w:val="28"/>
          <w:lang w:val="en"/>
        </w:rPr>
        <w:br/>
        <w:t xml:space="preserve">7. </w:t>
      </w:r>
      <w:proofErr w:type="gramStart"/>
      <w:r w:rsidRPr="001E3D86">
        <w:rPr>
          <w:sz w:val="28"/>
          <w:szCs w:val="28"/>
          <w:lang w:val="en"/>
        </w:rPr>
        <w:t>More than 6 million tenge</w:t>
      </w:r>
      <w:r w:rsidRPr="001E3D86">
        <w:rPr>
          <w:sz w:val="28"/>
          <w:szCs w:val="28"/>
          <w:lang w:val="en"/>
        </w:rPr>
        <w:br/>
      </w:r>
      <w:r w:rsidRPr="001E3D86">
        <w:rPr>
          <w:sz w:val="28"/>
          <w:szCs w:val="28"/>
          <w:lang w:val="en"/>
        </w:rPr>
        <w:lastRenderedPageBreak/>
        <w:t>up to 7 million tenge inclusive 8300 KZT + 0.3 percent of the amount exceeding 6,000,000 tenge</w:t>
      </w:r>
      <w:r w:rsidRPr="001E3D86">
        <w:rPr>
          <w:sz w:val="28"/>
          <w:szCs w:val="28"/>
          <w:lang w:val="en"/>
        </w:rPr>
        <w:br/>
        <w:t>8.</w:t>
      </w:r>
      <w:proofErr w:type="gramEnd"/>
      <w:r w:rsidRPr="001E3D86">
        <w:rPr>
          <w:sz w:val="28"/>
          <w:szCs w:val="28"/>
          <w:lang w:val="en"/>
        </w:rPr>
        <w:t xml:space="preserve"> </w:t>
      </w:r>
      <w:proofErr w:type="gramStart"/>
      <w:r w:rsidRPr="001E3D86">
        <w:rPr>
          <w:sz w:val="28"/>
          <w:szCs w:val="28"/>
          <w:lang w:val="en"/>
        </w:rPr>
        <w:t>More than 7 million tenge</w:t>
      </w:r>
      <w:r w:rsidRPr="001E3D86">
        <w:rPr>
          <w:sz w:val="28"/>
          <w:szCs w:val="28"/>
          <w:lang w:val="en"/>
        </w:rPr>
        <w:br/>
        <w:t>up to 8 million tenge inclusive 11,300 tenge + 0.35 percent of the amount exceeding 7 million tenge</w:t>
      </w:r>
      <w:r w:rsidRPr="001E3D86">
        <w:rPr>
          <w:sz w:val="28"/>
          <w:szCs w:val="28"/>
          <w:lang w:val="en"/>
        </w:rPr>
        <w:br/>
        <w:t>9.</w:t>
      </w:r>
      <w:proofErr w:type="gramEnd"/>
      <w:r w:rsidRPr="001E3D86">
        <w:rPr>
          <w:sz w:val="28"/>
          <w:szCs w:val="28"/>
          <w:lang w:val="en"/>
        </w:rPr>
        <w:t xml:space="preserve"> </w:t>
      </w:r>
      <w:proofErr w:type="gramStart"/>
      <w:r w:rsidRPr="001E3D86">
        <w:rPr>
          <w:sz w:val="28"/>
          <w:szCs w:val="28"/>
          <w:lang w:val="en"/>
        </w:rPr>
        <w:t>More than 8 million tenge</w:t>
      </w:r>
      <w:r w:rsidRPr="001E3D86">
        <w:rPr>
          <w:sz w:val="28"/>
          <w:szCs w:val="28"/>
          <w:lang w:val="en"/>
        </w:rPr>
        <w:br/>
        <w:t>up to 9 million tenge inclusive 14,800 tenge + 0.4 percent of the amount exceeding 8 million tenge</w:t>
      </w:r>
      <w:r w:rsidRPr="001E3D86">
        <w:rPr>
          <w:sz w:val="28"/>
          <w:szCs w:val="28"/>
          <w:lang w:val="en"/>
        </w:rPr>
        <w:br/>
        <w:t>10.</w:t>
      </w:r>
      <w:proofErr w:type="gramEnd"/>
      <w:r w:rsidRPr="001E3D86">
        <w:rPr>
          <w:sz w:val="28"/>
          <w:szCs w:val="28"/>
          <w:lang w:val="en"/>
        </w:rPr>
        <w:t xml:space="preserve"> </w:t>
      </w:r>
      <w:proofErr w:type="gramStart"/>
      <w:r w:rsidRPr="001E3D86">
        <w:rPr>
          <w:sz w:val="28"/>
          <w:szCs w:val="28"/>
          <w:lang w:val="en"/>
        </w:rPr>
        <w:t>More than 9 million tenge</w:t>
      </w:r>
      <w:r w:rsidRPr="001E3D86">
        <w:rPr>
          <w:sz w:val="28"/>
          <w:szCs w:val="28"/>
          <w:lang w:val="en"/>
        </w:rPr>
        <w:br/>
        <w:t>up to 10 million tenge inclusive 18 800 KZT + 0.45 percent of the amount exceeding 9,000,000 tenge</w:t>
      </w:r>
      <w:r w:rsidRPr="001E3D86">
        <w:rPr>
          <w:sz w:val="28"/>
          <w:szCs w:val="28"/>
          <w:lang w:val="en"/>
        </w:rPr>
        <w:br/>
        <w:t>11.</w:t>
      </w:r>
      <w:proofErr w:type="gramEnd"/>
      <w:r w:rsidRPr="001E3D86">
        <w:rPr>
          <w:sz w:val="28"/>
          <w:szCs w:val="28"/>
          <w:lang w:val="en"/>
        </w:rPr>
        <w:t xml:space="preserve"> </w:t>
      </w:r>
      <w:proofErr w:type="gramStart"/>
      <w:r w:rsidRPr="001E3D86">
        <w:rPr>
          <w:sz w:val="28"/>
          <w:szCs w:val="28"/>
          <w:lang w:val="en"/>
        </w:rPr>
        <w:t>More than 10 million tenge</w:t>
      </w:r>
      <w:r w:rsidRPr="001E3D86">
        <w:rPr>
          <w:sz w:val="28"/>
          <w:szCs w:val="28"/>
          <w:lang w:val="en"/>
        </w:rPr>
        <w:br/>
        <w:t>up to 50 million tenge inclusive 23,300 tenge + 0.5 percent of the amount exceeding 10 million tenge</w:t>
      </w:r>
      <w:r w:rsidRPr="001E3D86">
        <w:rPr>
          <w:sz w:val="28"/>
          <w:szCs w:val="28"/>
          <w:lang w:val="en"/>
        </w:rPr>
        <w:br/>
        <w:t>12.</w:t>
      </w:r>
      <w:proofErr w:type="gramEnd"/>
      <w:r w:rsidRPr="001E3D86">
        <w:rPr>
          <w:sz w:val="28"/>
          <w:szCs w:val="28"/>
          <w:lang w:val="en"/>
        </w:rPr>
        <w:t xml:space="preserve"> </w:t>
      </w:r>
      <w:proofErr w:type="gramStart"/>
      <w:r w:rsidRPr="001E3D86">
        <w:rPr>
          <w:sz w:val="28"/>
          <w:szCs w:val="28"/>
          <w:lang w:val="en"/>
        </w:rPr>
        <w:t>More than 50 million tenge</w:t>
      </w:r>
      <w:r w:rsidRPr="001E3D86">
        <w:rPr>
          <w:sz w:val="28"/>
          <w:szCs w:val="28"/>
          <w:lang w:val="en"/>
        </w:rPr>
        <w:br/>
        <w:t>up to 120 million tenge inclusive 223 300 tenge + 0.75 percent of the amount exceeding 50 million tenge</w:t>
      </w:r>
      <w:r w:rsidRPr="001E3D86">
        <w:rPr>
          <w:sz w:val="28"/>
          <w:szCs w:val="28"/>
          <w:lang w:val="en"/>
        </w:rPr>
        <w:br/>
        <w:t>13.</w:t>
      </w:r>
      <w:proofErr w:type="gramEnd"/>
      <w:r w:rsidRPr="001E3D86">
        <w:rPr>
          <w:sz w:val="28"/>
          <w:szCs w:val="28"/>
          <w:lang w:val="en"/>
        </w:rPr>
        <w:t xml:space="preserve"> More than 120 million tenge KZT 748 300 + 1 percent of the amount exceeding 120 million tenge</w:t>
      </w:r>
      <w:r w:rsidRPr="001E3D86">
        <w:rPr>
          <w:sz w:val="28"/>
          <w:szCs w:val="28"/>
          <w:lang w:val="en"/>
        </w:rPr>
        <w:br/>
      </w:r>
      <w:r w:rsidRPr="001E3D86">
        <w:rPr>
          <w:sz w:val="28"/>
          <w:szCs w:val="28"/>
          <w:lang w:val="en"/>
        </w:rPr>
        <w:br/>
      </w:r>
      <w:proofErr w:type="gramStart"/>
      <w:r w:rsidRPr="001E3D86">
        <w:rPr>
          <w:sz w:val="28"/>
          <w:szCs w:val="28"/>
          <w:lang w:val="en"/>
        </w:rPr>
        <w:t>The</w:t>
      </w:r>
      <w:proofErr w:type="gramEnd"/>
      <w:r w:rsidRPr="001E3D86">
        <w:rPr>
          <w:sz w:val="28"/>
          <w:szCs w:val="28"/>
          <w:lang w:val="en"/>
        </w:rPr>
        <w:t xml:space="preserve"> deadline for payment of property tax to 1 October.</w:t>
      </w:r>
      <w:r w:rsidRPr="001E3D86">
        <w:rPr>
          <w:sz w:val="28"/>
          <w:szCs w:val="28"/>
          <w:lang w:val="en"/>
        </w:rPr>
        <w:br/>
        <w:t xml:space="preserve">1. During the destruction, destruction, demolition of the taxation of individuals in the calculation of the tax period includes months in which there was the destruction, destruction, </w:t>
      </w:r>
      <w:proofErr w:type="gramStart"/>
      <w:r w:rsidRPr="001E3D86">
        <w:rPr>
          <w:sz w:val="28"/>
          <w:szCs w:val="28"/>
          <w:lang w:val="en"/>
        </w:rPr>
        <w:t>demolition</w:t>
      </w:r>
      <w:proofErr w:type="gramEnd"/>
      <w:r w:rsidRPr="001E3D86">
        <w:rPr>
          <w:sz w:val="28"/>
          <w:szCs w:val="28"/>
          <w:lang w:val="en"/>
        </w:rPr>
        <w:t xml:space="preserve"> of taxation.</w:t>
      </w:r>
      <w:r w:rsidRPr="001E3D86">
        <w:rPr>
          <w:sz w:val="28"/>
          <w:szCs w:val="28"/>
          <w:lang w:val="en"/>
        </w:rPr>
        <w:br/>
      </w:r>
      <w:r w:rsidRPr="001E3D86">
        <w:rPr>
          <w:sz w:val="28"/>
          <w:szCs w:val="28"/>
          <w:lang w:val="en"/>
        </w:rPr>
        <w:br/>
        <w:t>Test questions</w:t>
      </w:r>
      <w:proofErr w:type="gramStart"/>
      <w:r w:rsidRPr="001E3D86">
        <w:rPr>
          <w:sz w:val="28"/>
          <w:szCs w:val="28"/>
          <w:lang w:val="en"/>
        </w:rPr>
        <w:t>:</w:t>
      </w:r>
      <w:proofErr w:type="gramEnd"/>
      <w:r w:rsidRPr="001E3D86">
        <w:rPr>
          <w:sz w:val="28"/>
          <w:szCs w:val="28"/>
          <w:lang w:val="en"/>
        </w:rPr>
        <w:br/>
        <w:t>1. Name the principles of construction and function of property taxes</w:t>
      </w:r>
      <w:r w:rsidRPr="001E3D86">
        <w:rPr>
          <w:sz w:val="28"/>
          <w:szCs w:val="28"/>
          <w:lang w:val="en"/>
        </w:rPr>
        <w:br/>
        <w:t>2. Name the category, are not ¬ Xia payers of property tax</w:t>
      </w:r>
      <w:r w:rsidRPr="001E3D86">
        <w:rPr>
          <w:sz w:val="28"/>
          <w:szCs w:val="28"/>
          <w:lang w:val="en"/>
        </w:rPr>
        <w:br/>
        <w:t xml:space="preserve">3. What are objects that are not subject to tax to property </w:t>
      </w:r>
      <w:proofErr w:type="gramStart"/>
      <w:r w:rsidRPr="001E3D86">
        <w:rPr>
          <w:sz w:val="28"/>
          <w:szCs w:val="28"/>
          <w:lang w:val="en"/>
        </w:rPr>
        <w:t>tax.</w:t>
      </w:r>
      <w:proofErr w:type="gramEnd"/>
      <w:r w:rsidRPr="001E3D86">
        <w:rPr>
          <w:sz w:val="28"/>
          <w:szCs w:val="28"/>
          <w:lang w:val="en"/>
        </w:rPr>
        <w:br/>
      </w:r>
      <w:r w:rsidRPr="001E3D86">
        <w:rPr>
          <w:sz w:val="28"/>
          <w:szCs w:val="28"/>
          <w:lang w:val="en"/>
        </w:rPr>
        <w:br/>
      </w:r>
      <w:proofErr w:type="gramStart"/>
      <w:r w:rsidRPr="001E3D86">
        <w:rPr>
          <w:sz w:val="28"/>
          <w:szCs w:val="28"/>
          <w:lang w:val="en"/>
        </w:rPr>
        <w:t>References</w:t>
      </w:r>
      <w:r w:rsidRPr="001E3D86">
        <w:rPr>
          <w:sz w:val="28"/>
          <w:szCs w:val="28"/>
          <w:lang w:val="en"/>
        </w:rPr>
        <w:br/>
        <w:t>1.</w:t>
      </w:r>
      <w:proofErr w:type="gramEnd"/>
      <w:r w:rsidRPr="001E3D86">
        <w:rPr>
          <w:sz w:val="28"/>
          <w:szCs w:val="28"/>
          <w:lang w:val="en"/>
        </w:rPr>
        <w:t xml:space="preserve"> Code "On taxes and other obligatory payments to the budget" with amended as of 1 January 2009goda.</w:t>
      </w:r>
      <w:r w:rsidRPr="001E3D86">
        <w:rPr>
          <w:sz w:val="28"/>
          <w:szCs w:val="28"/>
          <w:lang w:val="en"/>
        </w:rPr>
        <w:br/>
        <w:t>2. Budget Code of the Republic of Kazakhstan and amended as of 1 January 2009goda.</w:t>
      </w:r>
      <w:r w:rsidRPr="001E3D86">
        <w:rPr>
          <w:sz w:val="28"/>
          <w:szCs w:val="28"/>
          <w:lang w:val="en"/>
        </w:rPr>
        <w:br/>
        <w:t>3. Law "On Republican Budget" (in the year).</w:t>
      </w:r>
      <w:r w:rsidRPr="001E3D86">
        <w:rPr>
          <w:sz w:val="28"/>
          <w:szCs w:val="28"/>
          <w:lang w:val="en"/>
        </w:rPr>
        <w:br/>
        <w:t>4. Tax Code of the Republic of Kazakhstan "On taxes and other</w:t>
      </w:r>
      <w:r w:rsidRPr="001E3D86">
        <w:rPr>
          <w:sz w:val="28"/>
          <w:szCs w:val="28"/>
          <w:lang w:val="en"/>
        </w:rPr>
        <w:br/>
        <w:t>obligatory payments to the budget "(Tax Code) of 12 June 2001.</w:t>
      </w:r>
      <w:r w:rsidRPr="001E3D86">
        <w:rPr>
          <w:sz w:val="28"/>
          <w:szCs w:val="28"/>
          <w:lang w:val="en"/>
        </w:rPr>
        <w:br/>
        <w:t>5. Code of the Republic of Kazakhstan "On Customs Affairs."</w:t>
      </w:r>
      <w:r w:rsidRPr="001E3D86">
        <w:rPr>
          <w:sz w:val="28"/>
          <w:szCs w:val="28"/>
          <w:lang w:val="en"/>
        </w:rPr>
        <w:br/>
        <w:t>6. Regulations of the Ministry of Finance of the Republic of Kazakhstan.</w:t>
      </w:r>
      <w:r w:rsidRPr="001E3D86">
        <w:rPr>
          <w:sz w:val="28"/>
          <w:szCs w:val="28"/>
          <w:lang w:val="en"/>
        </w:rPr>
        <w:br/>
        <w:t>7. Regulations of the Ministry of Finance of the Republic of Kazakhstan.</w:t>
      </w:r>
      <w:r w:rsidRPr="001E3D86">
        <w:rPr>
          <w:sz w:val="28"/>
          <w:szCs w:val="28"/>
          <w:lang w:val="en"/>
        </w:rPr>
        <w:br/>
      </w:r>
      <w:r w:rsidRPr="001E3D86">
        <w:rPr>
          <w:sz w:val="28"/>
          <w:szCs w:val="28"/>
          <w:lang w:val="en"/>
        </w:rPr>
        <w:br/>
      </w:r>
    </w:p>
    <w:p w:rsidR="00C7687C" w:rsidRPr="001E3D86" w:rsidRDefault="00C7687C" w:rsidP="00C7687C">
      <w:pPr>
        <w:rPr>
          <w:rFonts w:eastAsiaTheme="minorHAnsi"/>
          <w:sz w:val="28"/>
          <w:szCs w:val="28"/>
          <w:lang w:val="en" w:eastAsia="en-US"/>
        </w:rPr>
      </w:pPr>
      <w:proofErr w:type="gramStart"/>
      <w:r w:rsidRPr="001E3D86">
        <w:rPr>
          <w:sz w:val="28"/>
          <w:szCs w:val="28"/>
          <w:lang w:val="en"/>
        </w:rPr>
        <w:t>Theme 6.</w:t>
      </w:r>
      <w:proofErr w:type="gramEnd"/>
      <w:r w:rsidRPr="001E3D86">
        <w:rPr>
          <w:sz w:val="28"/>
          <w:szCs w:val="28"/>
          <w:lang w:val="en"/>
        </w:rPr>
        <w:t xml:space="preserve"> </w:t>
      </w:r>
      <w:proofErr w:type="gramStart"/>
      <w:r w:rsidRPr="001E3D86">
        <w:rPr>
          <w:sz w:val="28"/>
          <w:szCs w:val="28"/>
          <w:lang w:val="en"/>
        </w:rPr>
        <w:t>Vehicle tax.</w:t>
      </w:r>
      <w:proofErr w:type="gramEnd"/>
      <w:r w:rsidRPr="001E3D86">
        <w:rPr>
          <w:sz w:val="28"/>
          <w:szCs w:val="28"/>
          <w:lang w:val="en"/>
        </w:rPr>
        <w:br/>
        <w:t>Questions:</w:t>
      </w:r>
      <w:r w:rsidRPr="001E3D86">
        <w:rPr>
          <w:sz w:val="28"/>
          <w:szCs w:val="28"/>
          <w:lang w:val="en"/>
        </w:rPr>
        <w:br/>
      </w:r>
      <w:r w:rsidRPr="001E3D86">
        <w:rPr>
          <w:sz w:val="28"/>
          <w:szCs w:val="28"/>
          <w:lang w:val="en"/>
        </w:rPr>
        <w:lastRenderedPageBreak/>
        <w:br/>
      </w:r>
    </w:p>
    <w:p w:rsidR="00C7687C" w:rsidRPr="001E3D86" w:rsidRDefault="00C7687C" w:rsidP="00C7687C">
      <w:pPr>
        <w:spacing w:after="200" w:line="276" w:lineRule="auto"/>
        <w:rPr>
          <w:rFonts w:eastAsiaTheme="minorHAnsi"/>
          <w:sz w:val="28"/>
          <w:szCs w:val="28"/>
          <w:lang w:val="en-US" w:eastAsia="en-US"/>
        </w:rPr>
      </w:pPr>
      <w:r w:rsidRPr="001E3D86">
        <w:rPr>
          <w:rFonts w:eastAsiaTheme="minorHAnsi"/>
          <w:sz w:val="28"/>
          <w:szCs w:val="28"/>
          <w:lang w:val="en" w:eastAsia="en-US"/>
        </w:rPr>
        <w:br/>
      </w:r>
      <w:proofErr w:type="gramStart"/>
      <w:r w:rsidRPr="001E3D86">
        <w:rPr>
          <w:rFonts w:eastAsiaTheme="minorHAnsi"/>
          <w:sz w:val="28"/>
          <w:szCs w:val="28"/>
          <w:lang w:val="en" w:eastAsia="en-US"/>
        </w:rPr>
        <w:t>1.Ekonomicheskoe</w:t>
      </w:r>
      <w:proofErr w:type="gramEnd"/>
      <w:r w:rsidRPr="001E3D86">
        <w:rPr>
          <w:rFonts w:eastAsiaTheme="minorHAnsi"/>
          <w:sz w:val="28"/>
          <w:szCs w:val="28"/>
          <w:lang w:val="en" w:eastAsia="en-US"/>
        </w:rPr>
        <w:t xml:space="preserve"> content bases of construction of the vehicle tax.</w:t>
      </w:r>
      <w:r w:rsidRPr="001E3D86">
        <w:rPr>
          <w:rFonts w:eastAsiaTheme="minorHAnsi"/>
          <w:sz w:val="28"/>
          <w:szCs w:val="28"/>
          <w:lang w:val="en" w:eastAsia="en-US"/>
        </w:rPr>
        <w:br/>
        <w:t xml:space="preserve">2. Taxpayers. </w:t>
      </w:r>
      <w:proofErr w:type="gramStart"/>
      <w:r w:rsidRPr="001E3D86">
        <w:rPr>
          <w:rFonts w:eastAsiaTheme="minorHAnsi"/>
          <w:sz w:val="28"/>
          <w:szCs w:val="28"/>
          <w:lang w:val="en" w:eastAsia="en-US"/>
        </w:rPr>
        <w:t>Taxable items.</w:t>
      </w:r>
      <w:proofErr w:type="gramEnd"/>
      <w:r w:rsidRPr="001E3D86">
        <w:rPr>
          <w:rFonts w:eastAsiaTheme="minorHAnsi"/>
          <w:sz w:val="28"/>
          <w:szCs w:val="28"/>
          <w:lang w:val="en" w:eastAsia="en-US"/>
        </w:rPr>
        <w:br/>
      </w:r>
      <w:proofErr w:type="gramStart"/>
      <w:r w:rsidRPr="001E3D86">
        <w:rPr>
          <w:rFonts w:eastAsiaTheme="minorHAnsi"/>
          <w:sz w:val="28"/>
          <w:szCs w:val="28"/>
          <w:lang w:val="en" w:eastAsia="en-US"/>
        </w:rPr>
        <w:t>3.Lgoty</w:t>
      </w:r>
      <w:proofErr w:type="gramEnd"/>
      <w:r w:rsidRPr="001E3D86">
        <w:rPr>
          <w:rFonts w:eastAsiaTheme="minorHAnsi"/>
          <w:sz w:val="28"/>
          <w:szCs w:val="28"/>
          <w:lang w:val="en" w:eastAsia="en-US"/>
        </w:rPr>
        <w:t xml:space="preserve"> tax on vehicles.</w:t>
      </w:r>
      <w:r w:rsidRPr="001E3D86">
        <w:rPr>
          <w:rFonts w:eastAsiaTheme="minorHAnsi"/>
          <w:sz w:val="28"/>
          <w:szCs w:val="28"/>
          <w:lang w:val="en" w:eastAsia="en-US"/>
        </w:rPr>
        <w:br/>
      </w:r>
      <w:proofErr w:type="gramStart"/>
      <w:r w:rsidRPr="001E3D86">
        <w:rPr>
          <w:rFonts w:eastAsiaTheme="minorHAnsi"/>
          <w:sz w:val="28"/>
          <w:szCs w:val="28"/>
          <w:lang w:val="en" w:eastAsia="en-US"/>
        </w:rPr>
        <w:t>4.Osobennosti</w:t>
      </w:r>
      <w:proofErr w:type="gramEnd"/>
      <w:r w:rsidRPr="001E3D86">
        <w:rPr>
          <w:rFonts w:eastAsiaTheme="minorHAnsi"/>
          <w:sz w:val="28"/>
          <w:szCs w:val="28"/>
          <w:lang w:val="en" w:eastAsia="en-US"/>
        </w:rPr>
        <w:t xml:space="preserve"> build rates and the use of correction factors.</w:t>
      </w:r>
      <w:r w:rsidRPr="001E3D86">
        <w:rPr>
          <w:rFonts w:eastAsiaTheme="minorHAnsi"/>
          <w:sz w:val="28"/>
          <w:szCs w:val="28"/>
          <w:lang w:val="en" w:eastAsia="en-US"/>
        </w:rPr>
        <w:br/>
      </w:r>
      <w:r w:rsidRPr="001E3D86">
        <w:rPr>
          <w:rFonts w:eastAsiaTheme="minorHAnsi"/>
          <w:sz w:val="28"/>
          <w:szCs w:val="28"/>
          <w:lang w:val="en" w:eastAsia="en-US"/>
        </w:rPr>
        <w:br/>
        <w:t xml:space="preserve">Payers of the vehicles are individuals having the objects of taxation on property rights and legal entities and their subdivisions (hereinafter - the legal entity) having taxable items in ownership, economic management or control, unless otherwise specified in this </w:t>
      </w:r>
      <w:proofErr w:type="gramStart"/>
      <w:r w:rsidRPr="001E3D86">
        <w:rPr>
          <w:rFonts w:eastAsiaTheme="minorHAnsi"/>
          <w:sz w:val="28"/>
          <w:szCs w:val="28"/>
          <w:lang w:val="en" w:eastAsia="en-US"/>
        </w:rPr>
        <w:t>Article .</w:t>
      </w:r>
      <w:proofErr w:type="gramEnd"/>
      <w:r w:rsidRPr="001E3D86">
        <w:rPr>
          <w:rFonts w:eastAsiaTheme="minorHAnsi"/>
          <w:sz w:val="28"/>
          <w:szCs w:val="28"/>
          <w:lang w:val="en" w:eastAsia="en-US"/>
        </w:rPr>
        <w:br/>
        <w:t>2. Payer of the vehicles on the objects of taxation, the transmitted (received) under a financial lease, the lessee is.</w:t>
      </w:r>
      <w:r w:rsidRPr="001E3D86">
        <w:rPr>
          <w:rFonts w:eastAsiaTheme="minorHAnsi"/>
          <w:sz w:val="28"/>
          <w:szCs w:val="28"/>
          <w:lang w:val="en" w:eastAsia="en-US"/>
        </w:rPr>
        <w:br/>
        <w:t>3. Do not pay tax on vehicles:</w:t>
      </w:r>
      <w:r w:rsidRPr="001E3D86">
        <w:rPr>
          <w:rFonts w:eastAsiaTheme="minorHAnsi"/>
          <w:sz w:val="28"/>
          <w:szCs w:val="28"/>
          <w:lang w:val="en" w:eastAsia="en-US"/>
        </w:rPr>
        <w:br/>
        <w:t>1) payers of the single land tax for the following vehicles owned by its members on the right of property, the right of ownership and directly used in the production, storage and processing of the agricultural products:</w:t>
      </w:r>
      <w:r w:rsidRPr="001E3D86">
        <w:rPr>
          <w:rFonts w:eastAsiaTheme="minorHAnsi"/>
          <w:sz w:val="28"/>
          <w:szCs w:val="28"/>
          <w:lang w:val="en" w:eastAsia="en-US"/>
        </w:rPr>
        <w:br/>
        <w:t>one car with an engine capacity up to and including</w:t>
      </w:r>
      <w:r w:rsidRPr="001E3D86">
        <w:rPr>
          <w:rFonts w:eastAsiaTheme="minorHAnsi"/>
          <w:sz w:val="28"/>
          <w:szCs w:val="28"/>
          <w:lang w:val="en" w:eastAsia="en-US"/>
        </w:rPr>
        <w:br/>
        <w:t>2500 cu. cm;</w:t>
      </w:r>
      <w:r w:rsidRPr="001E3D86">
        <w:rPr>
          <w:rFonts w:eastAsiaTheme="minorHAnsi"/>
          <w:sz w:val="28"/>
          <w:szCs w:val="28"/>
          <w:lang w:val="en" w:eastAsia="en-US"/>
        </w:rPr>
        <w:br/>
        <w:t>Trucks with a total capacity of engines in the amount of</w:t>
      </w:r>
      <w:r w:rsidRPr="001E3D86">
        <w:rPr>
          <w:rFonts w:eastAsiaTheme="minorHAnsi"/>
          <w:sz w:val="28"/>
          <w:szCs w:val="28"/>
          <w:lang w:val="en" w:eastAsia="en-US"/>
        </w:rPr>
        <w:br/>
        <w:t>1,000 kW to 1,000 hectares of arable land;</w:t>
      </w:r>
      <w:r w:rsidRPr="001E3D86">
        <w:rPr>
          <w:rFonts w:eastAsiaTheme="minorHAnsi"/>
          <w:sz w:val="28"/>
          <w:szCs w:val="28"/>
          <w:lang w:val="en" w:eastAsia="en-US"/>
        </w:rPr>
        <w:br/>
        <w:t>2) producers of agricultural products, including single land tax payers, the following specialized agricultural machinery, used in the production of own agricultural production:</w:t>
      </w:r>
      <w:r w:rsidRPr="001E3D86">
        <w:rPr>
          <w:rFonts w:eastAsiaTheme="minorHAnsi"/>
          <w:sz w:val="28"/>
          <w:szCs w:val="28"/>
          <w:lang w:val="en" w:eastAsia="en-US"/>
        </w:rPr>
        <w:br/>
        <w:t>Tank-trucks for transportation of milk or water for agricultural purposes;</w:t>
      </w:r>
      <w:r w:rsidRPr="001E3D86">
        <w:rPr>
          <w:rFonts w:eastAsiaTheme="minorHAnsi"/>
          <w:sz w:val="28"/>
          <w:szCs w:val="28"/>
          <w:lang w:val="en" w:eastAsia="en-US"/>
        </w:rPr>
        <w:br/>
        <w:t>cars veterinary service;</w:t>
      </w:r>
      <w:r w:rsidRPr="001E3D86">
        <w:rPr>
          <w:rFonts w:eastAsiaTheme="minorHAnsi"/>
          <w:sz w:val="28"/>
          <w:szCs w:val="28"/>
          <w:lang w:val="en" w:eastAsia="en-US"/>
        </w:rPr>
        <w:br/>
        <w:t>avtozoobiologicheskie laboratory;</w:t>
      </w:r>
      <w:r w:rsidRPr="001E3D86">
        <w:rPr>
          <w:rFonts w:eastAsiaTheme="minorHAnsi"/>
          <w:sz w:val="28"/>
          <w:szCs w:val="28"/>
          <w:lang w:val="en" w:eastAsia="en-US"/>
        </w:rPr>
        <w:br/>
        <w:t>avtokormovozy;</w:t>
      </w:r>
      <w:r w:rsidRPr="001E3D86">
        <w:rPr>
          <w:rFonts w:eastAsiaTheme="minorHAnsi"/>
          <w:sz w:val="28"/>
          <w:szCs w:val="28"/>
          <w:lang w:val="en" w:eastAsia="en-US"/>
        </w:rPr>
        <w:br/>
        <w:t>trucks;</w:t>
      </w:r>
      <w:r w:rsidRPr="001E3D86">
        <w:rPr>
          <w:rFonts w:eastAsiaTheme="minorHAnsi"/>
          <w:sz w:val="28"/>
          <w:szCs w:val="28"/>
          <w:lang w:val="en" w:eastAsia="en-US"/>
        </w:rPr>
        <w:br/>
        <w:t>refueling servers planters;</w:t>
      </w:r>
      <w:r w:rsidRPr="001E3D86">
        <w:rPr>
          <w:rFonts w:eastAsiaTheme="minorHAnsi"/>
          <w:sz w:val="28"/>
          <w:szCs w:val="28"/>
          <w:lang w:val="en" w:eastAsia="en-US"/>
        </w:rPr>
        <w:br/>
        <w:t>cars for fertilizer;</w:t>
      </w:r>
      <w:r w:rsidRPr="001E3D86">
        <w:rPr>
          <w:rFonts w:eastAsiaTheme="minorHAnsi"/>
          <w:sz w:val="28"/>
          <w:szCs w:val="28"/>
          <w:lang w:val="en" w:eastAsia="en-US"/>
        </w:rPr>
        <w:br/>
        <w:t>autoloader aircraft with chemical fertilizers and pesticides;</w:t>
      </w:r>
      <w:r w:rsidRPr="001E3D86">
        <w:rPr>
          <w:rFonts w:eastAsiaTheme="minorHAnsi"/>
          <w:sz w:val="28"/>
          <w:szCs w:val="28"/>
          <w:lang w:val="en" w:eastAsia="en-US"/>
        </w:rPr>
        <w:br/>
        <w:t>avtotransportirovschiki stacking bales;</w:t>
      </w:r>
      <w:r w:rsidRPr="001E3D86">
        <w:rPr>
          <w:rFonts w:eastAsiaTheme="minorHAnsi"/>
          <w:sz w:val="28"/>
          <w:szCs w:val="28"/>
          <w:lang w:val="en" w:eastAsia="en-US"/>
        </w:rPr>
        <w:br/>
        <w:t>avtorazbrasyvatel baits;</w:t>
      </w:r>
      <w:r w:rsidRPr="001E3D86">
        <w:rPr>
          <w:rFonts w:eastAsiaTheme="minorHAnsi"/>
          <w:sz w:val="28"/>
          <w:szCs w:val="28"/>
          <w:lang w:val="en" w:eastAsia="en-US"/>
        </w:rPr>
        <w:br/>
        <w:t>botvouborochnye machine;</w:t>
      </w:r>
      <w:r w:rsidRPr="001E3D86">
        <w:rPr>
          <w:rFonts w:eastAsiaTheme="minorHAnsi"/>
          <w:sz w:val="28"/>
          <w:szCs w:val="28"/>
          <w:lang w:val="en" w:eastAsia="en-US"/>
        </w:rPr>
        <w:br/>
        <w:t>aircraft AN-2 / x;</w:t>
      </w:r>
      <w:r w:rsidRPr="001E3D86">
        <w:rPr>
          <w:rFonts w:eastAsiaTheme="minorHAnsi"/>
          <w:sz w:val="28"/>
          <w:szCs w:val="28"/>
          <w:lang w:val="en" w:eastAsia="en-US"/>
        </w:rPr>
        <w:br/>
        <w:t>Cutting-propelled;</w:t>
      </w:r>
      <w:r w:rsidRPr="001E3D86">
        <w:rPr>
          <w:rFonts w:eastAsiaTheme="minorHAnsi"/>
          <w:sz w:val="28"/>
          <w:szCs w:val="28"/>
          <w:lang w:val="en" w:eastAsia="en-US"/>
        </w:rPr>
        <w:br/>
        <w:t>combine harvesters;</w:t>
      </w:r>
      <w:r w:rsidRPr="001E3D86">
        <w:rPr>
          <w:rFonts w:eastAsiaTheme="minorHAnsi"/>
          <w:sz w:val="28"/>
          <w:szCs w:val="28"/>
          <w:lang w:val="en" w:eastAsia="en-US"/>
        </w:rPr>
        <w:br/>
      </w:r>
      <w:r w:rsidRPr="001E3D86">
        <w:rPr>
          <w:rFonts w:eastAsiaTheme="minorHAnsi"/>
          <w:sz w:val="28"/>
          <w:szCs w:val="28"/>
          <w:lang w:val="en" w:eastAsia="en-US"/>
        </w:rPr>
        <w:lastRenderedPageBreak/>
        <w:t>wheeled tractors, self-propelled chassis and mobile energy resources;</w:t>
      </w:r>
      <w:r w:rsidRPr="001E3D86">
        <w:rPr>
          <w:rFonts w:eastAsiaTheme="minorHAnsi"/>
          <w:sz w:val="28"/>
          <w:szCs w:val="28"/>
          <w:lang w:val="en" w:eastAsia="en-US"/>
        </w:rPr>
        <w:br/>
        <w:t>harvesters;</w:t>
      </w:r>
      <w:r w:rsidRPr="001E3D86">
        <w:rPr>
          <w:rFonts w:eastAsiaTheme="minorHAnsi"/>
          <w:sz w:val="28"/>
          <w:szCs w:val="28"/>
          <w:lang w:val="en" w:eastAsia="en-US"/>
        </w:rPr>
        <w:br/>
        <w:t>car-repair shops and maintenance of agricultural machinery;</w:t>
      </w:r>
      <w:r w:rsidRPr="001E3D86">
        <w:rPr>
          <w:rFonts w:eastAsiaTheme="minorHAnsi"/>
          <w:sz w:val="28"/>
          <w:szCs w:val="28"/>
          <w:lang w:val="en" w:eastAsia="en-US"/>
        </w:rPr>
        <w:br/>
        <w:t>Self-propelled mowers;</w:t>
      </w:r>
      <w:r w:rsidRPr="001E3D86">
        <w:rPr>
          <w:rFonts w:eastAsiaTheme="minorHAnsi"/>
          <w:sz w:val="28"/>
          <w:szCs w:val="28"/>
          <w:lang w:val="en" w:eastAsia="en-US"/>
        </w:rPr>
        <w:br/>
        <w:t>stogoobrazovateli;</w:t>
      </w:r>
      <w:r w:rsidRPr="001E3D86">
        <w:rPr>
          <w:rFonts w:eastAsiaTheme="minorHAnsi"/>
          <w:sz w:val="28"/>
          <w:szCs w:val="28"/>
          <w:lang w:val="en" w:eastAsia="en-US"/>
        </w:rPr>
        <w:br/>
        <w:t>harvesters (to collect carrots, potatoes, tomatoes, peas, cotton and other agricultural products);</w:t>
      </w:r>
      <w:r w:rsidRPr="001E3D86">
        <w:rPr>
          <w:rFonts w:eastAsiaTheme="minorHAnsi"/>
          <w:sz w:val="28"/>
          <w:szCs w:val="28"/>
          <w:lang w:val="en" w:eastAsia="en-US"/>
        </w:rPr>
        <w:br/>
        <w:t>3) state agencies;</w:t>
      </w:r>
      <w:r w:rsidRPr="001E3D86">
        <w:rPr>
          <w:rFonts w:eastAsiaTheme="minorHAnsi"/>
          <w:sz w:val="28"/>
          <w:szCs w:val="28"/>
          <w:lang w:val="en" w:eastAsia="en-US"/>
        </w:rPr>
        <w:br/>
        <w:t>4) The members of the Great Patriotic War and persons equated to them, persons awarded with orders and medals of the former Soviet Union for hard work and an impeccable military service on the home front during World War II, as well as those who have worked (had served) at least six months from 22 June 1941 to May 9, 1945 and awarded with orders and medals of the former Soviet Union for hard work and an impeccable military service on the home front during World War II - on one vehicle, which is subject to taxation;</w:t>
      </w:r>
      <w:r w:rsidRPr="001E3D86">
        <w:rPr>
          <w:rFonts w:eastAsiaTheme="minorHAnsi"/>
          <w:sz w:val="28"/>
          <w:szCs w:val="28"/>
          <w:lang w:val="en" w:eastAsia="en-US"/>
        </w:rPr>
        <w:br/>
        <w:t>5) persons with disabilities who own cars and Sidecar - for one vehicle that is an object of taxation;</w:t>
      </w:r>
      <w:r w:rsidRPr="001E3D86">
        <w:rPr>
          <w:rFonts w:eastAsiaTheme="minorHAnsi"/>
          <w:sz w:val="28"/>
          <w:szCs w:val="28"/>
          <w:lang w:val="en" w:eastAsia="en-US"/>
        </w:rPr>
        <w:br/>
        <w:t>6) Heroes of the Soviet Union and Hero of Socialist Labor, the person awarded the title of "Halyk қaharmany", awarded the Order of Glory of three and the Order of "Otan", mothers who are awarded the title "Heroine Mother", awarded pendants "Altyn Alka", "Kүmis alka "- on one vehicle, which is subject to taxation;</w:t>
      </w:r>
      <w:r w:rsidRPr="001E3D86">
        <w:rPr>
          <w:rFonts w:eastAsiaTheme="minorHAnsi"/>
          <w:sz w:val="28"/>
          <w:szCs w:val="28"/>
          <w:lang w:val="en" w:eastAsia="en-US"/>
        </w:rPr>
        <w:br/>
        <w:t>7) individuals - on trucks aged for more than seven years, received as a result of the share of agricultural output formation.</w:t>
      </w:r>
      <w:r w:rsidRPr="001E3D86">
        <w:rPr>
          <w:rFonts w:eastAsiaTheme="minorHAnsi"/>
          <w:sz w:val="28"/>
          <w:szCs w:val="28"/>
          <w:lang w:val="en" w:eastAsia="en-US"/>
        </w:rPr>
        <w:br/>
      </w:r>
      <w:r w:rsidRPr="001E3D86">
        <w:rPr>
          <w:rFonts w:eastAsiaTheme="minorHAnsi"/>
          <w:sz w:val="28"/>
          <w:szCs w:val="28"/>
          <w:lang w:val="en" w:eastAsia="en-US"/>
        </w:rPr>
        <w:br/>
        <w:t>The objects of taxation are vehicles, except for trailers, are subject to state registration and (or) are registered in the Republic of Kazakhstan.</w:t>
      </w:r>
      <w:r w:rsidRPr="001E3D86">
        <w:rPr>
          <w:rFonts w:eastAsiaTheme="minorHAnsi"/>
          <w:sz w:val="28"/>
          <w:szCs w:val="28"/>
          <w:lang w:val="en" w:eastAsia="en-US"/>
        </w:rPr>
        <w:br/>
        <w:t>2. Are not subject to taxation</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haul trucks carrying capacity of 40 tons and above;</w:t>
      </w:r>
      <w:r w:rsidRPr="001E3D86">
        <w:rPr>
          <w:rFonts w:eastAsiaTheme="minorHAnsi"/>
          <w:sz w:val="28"/>
          <w:szCs w:val="28"/>
          <w:lang w:val="en" w:eastAsia="en-US"/>
        </w:rPr>
        <w:br/>
        <w:t>2) specialized medical vehicles.</w:t>
      </w:r>
      <w:r w:rsidRPr="001E3D86">
        <w:rPr>
          <w:rFonts w:eastAsiaTheme="minorHAnsi"/>
          <w:sz w:val="28"/>
          <w:szCs w:val="28"/>
          <w:lang w:val="en" w:eastAsia="en-US"/>
        </w:rPr>
        <w:br/>
      </w:r>
      <w:r w:rsidRPr="001E3D86">
        <w:rPr>
          <w:rFonts w:eastAsiaTheme="minorHAnsi"/>
          <w:sz w:val="28"/>
          <w:szCs w:val="28"/>
          <w:lang w:val="en" w:eastAsia="en-US"/>
        </w:rPr>
        <w:br/>
        <w:t>With the volume of motor cars of over 1500</w:t>
      </w:r>
      <w:r w:rsidRPr="001E3D86">
        <w:rPr>
          <w:rFonts w:eastAsiaTheme="minorHAnsi"/>
          <w:sz w:val="28"/>
          <w:szCs w:val="28"/>
          <w:lang w:val="en" w:eastAsia="en-US"/>
        </w:rPr>
        <w:br/>
        <w:t>2000 cubic inches, inclusive, taxable at the rate of three monthly units, over 2000 to 2500 cubic centimeters, inclusive, taxable at the rate of five MCI, over 2500 to 3000 cubic centimeters, inclusive, taxable at the rate of eight MCI, and engine size 3000 up to 4000 cubic centimeters, inclusive, taxable at the rate of fifteen MCI, the tax increases for each unit exceeding this amount of engine 7 tenge.</w:t>
      </w:r>
      <w:r w:rsidRPr="001E3D86">
        <w:rPr>
          <w:rFonts w:eastAsiaTheme="minorHAnsi"/>
          <w:sz w:val="28"/>
          <w:szCs w:val="28"/>
          <w:lang w:val="en" w:eastAsia="en-US"/>
        </w:rPr>
        <w:br/>
        <w:t>3. Depending on the age of to the tax rates on the aircraft, the following correction factors:</w:t>
      </w:r>
      <w:r w:rsidRPr="001E3D86">
        <w:rPr>
          <w:rFonts w:eastAsiaTheme="minorHAnsi"/>
          <w:sz w:val="28"/>
          <w:szCs w:val="28"/>
          <w:lang w:val="en" w:eastAsia="en-US"/>
        </w:rPr>
        <w:br/>
        <w:t>1) on the aircraft, acquired after April 1</w:t>
      </w:r>
      <w:r w:rsidRPr="001E3D86">
        <w:rPr>
          <w:rFonts w:eastAsiaTheme="minorHAnsi"/>
          <w:sz w:val="28"/>
          <w:szCs w:val="28"/>
          <w:lang w:val="en" w:eastAsia="en-US"/>
        </w:rPr>
        <w:br/>
      </w:r>
      <w:r w:rsidRPr="001E3D86">
        <w:rPr>
          <w:rFonts w:eastAsiaTheme="minorHAnsi"/>
          <w:sz w:val="28"/>
          <w:szCs w:val="28"/>
          <w:lang w:val="en" w:eastAsia="en-US"/>
        </w:rPr>
        <w:lastRenderedPageBreak/>
        <w:t>1999 from outside the Republic of Kazakhstan:</w:t>
      </w:r>
      <w:r w:rsidRPr="001E3D86">
        <w:rPr>
          <w:rFonts w:eastAsiaTheme="minorHAnsi"/>
          <w:sz w:val="28"/>
          <w:szCs w:val="28"/>
          <w:lang w:val="en" w:eastAsia="en-US"/>
        </w:rPr>
        <w:br/>
        <w:t>over 5 to 15 years old inclusive - 2.0;</w:t>
      </w:r>
      <w:r w:rsidRPr="001E3D86">
        <w:rPr>
          <w:rFonts w:eastAsiaTheme="minorHAnsi"/>
          <w:sz w:val="28"/>
          <w:szCs w:val="28"/>
          <w:lang w:val="en" w:eastAsia="en-US"/>
        </w:rPr>
        <w:br/>
        <w:t>over 15 years old - 3.0;</w:t>
      </w:r>
      <w:r w:rsidRPr="001E3D86">
        <w:rPr>
          <w:rFonts w:eastAsiaTheme="minorHAnsi"/>
          <w:sz w:val="28"/>
          <w:szCs w:val="28"/>
          <w:lang w:val="en" w:eastAsia="en-US"/>
        </w:rPr>
        <w:br/>
        <w:t>2) on the aircraft, acquired before April 1, 1999, and acquired after April 1, 1999 and (or) are in operation in the Republic of Kazakhstan until April 1, 1999:</w:t>
      </w:r>
      <w:r w:rsidRPr="001E3D86">
        <w:rPr>
          <w:rFonts w:eastAsiaTheme="minorHAnsi"/>
          <w:sz w:val="28"/>
          <w:szCs w:val="28"/>
          <w:lang w:val="en" w:eastAsia="en-US"/>
        </w:rPr>
        <w:br/>
        <w:t>over 5 to 15 years old inclusive - 0.5;</w:t>
      </w:r>
      <w:r w:rsidRPr="001E3D86">
        <w:rPr>
          <w:rFonts w:eastAsiaTheme="minorHAnsi"/>
          <w:sz w:val="28"/>
          <w:szCs w:val="28"/>
          <w:lang w:val="en" w:eastAsia="en-US"/>
        </w:rPr>
        <w:br/>
        <w:t>over 15 years old - 0.3.</w:t>
      </w:r>
      <w:r w:rsidRPr="001E3D86">
        <w:rPr>
          <w:rFonts w:eastAsiaTheme="minorHAnsi"/>
          <w:sz w:val="28"/>
          <w:szCs w:val="28"/>
          <w:lang w:val="en" w:eastAsia="en-US"/>
        </w:rPr>
        <w:br/>
        <w:t>4. Life of the vehicle is calculated based on the model year indicated in the passport of the vehicle (the flight operation of the aircraft.)</w:t>
      </w:r>
      <w:r w:rsidRPr="001E3D86">
        <w:rPr>
          <w:rFonts w:eastAsiaTheme="minorHAnsi"/>
          <w:sz w:val="28"/>
          <w:szCs w:val="28"/>
          <w:lang w:val="en" w:eastAsia="en-US"/>
        </w:rPr>
        <w:br/>
        <w:t>Tax reporting</w:t>
      </w:r>
      <w:r w:rsidRPr="001E3D86">
        <w:rPr>
          <w:rFonts w:eastAsiaTheme="minorHAnsi"/>
          <w:sz w:val="28"/>
          <w:szCs w:val="28"/>
          <w:lang w:val="en" w:eastAsia="en-US"/>
        </w:rPr>
        <w:br/>
        <w:t>Payers - legal persons shall submit to the tax authorities at the place of registration of objects of taxation calculation of current tax payments on vehicles not later than 5 July of the current fiscal period, and return not later than March 31 of the year following the reporting year.</w:t>
      </w:r>
      <w:r w:rsidRPr="001E3D86">
        <w:rPr>
          <w:rFonts w:eastAsiaTheme="minorHAnsi"/>
          <w:sz w:val="28"/>
          <w:szCs w:val="28"/>
          <w:lang w:val="en" w:eastAsia="en-US"/>
        </w:rPr>
        <w:br/>
      </w:r>
      <w:r w:rsidRPr="001E3D86">
        <w:rPr>
          <w:rFonts w:eastAsiaTheme="minorHAnsi"/>
          <w:sz w:val="28"/>
          <w:szCs w:val="28"/>
          <w:lang w:val="en" w:eastAsia="en-US"/>
        </w:rPr>
        <w:br/>
        <w:t>Test 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Name the principles of construction and function of vehicle taxes</w:t>
      </w:r>
      <w:r w:rsidRPr="001E3D86">
        <w:rPr>
          <w:rFonts w:eastAsiaTheme="minorHAnsi"/>
          <w:sz w:val="28"/>
          <w:szCs w:val="28"/>
          <w:lang w:val="en" w:eastAsia="en-US"/>
        </w:rPr>
        <w:br/>
        <w:t>2. Name the category, are not ¬ Xia payers of vehicles</w:t>
      </w:r>
      <w:r w:rsidRPr="001E3D86">
        <w:rPr>
          <w:rFonts w:eastAsiaTheme="minorHAnsi"/>
          <w:sz w:val="28"/>
          <w:szCs w:val="28"/>
          <w:lang w:val="en" w:eastAsia="en-US"/>
        </w:rPr>
        <w:br/>
        <w:t xml:space="preserve">3. What are objects that are not subject to taxation on </w:t>
      </w:r>
      <w:proofErr w:type="gramStart"/>
      <w:r w:rsidRPr="001E3D86">
        <w:rPr>
          <w:rFonts w:eastAsiaTheme="minorHAnsi"/>
          <w:sz w:val="28"/>
          <w:szCs w:val="28"/>
          <w:lang w:val="en" w:eastAsia="en-US"/>
        </w:rPr>
        <w:t>vehicles.</w:t>
      </w:r>
      <w:proofErr w:type="gramEnd"/>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References</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Code "On taxes and other obligatory payments to the budget" with amended as of 1 January 2009goda.</w:t>
      </w:r>
      <w:r w:rsidRPr="001E3D86">
        <w:rPr>
          <w:rFonts w:eastAsiaTheme="minorHAnsi"/>
          <w:sz w:val="28"/>
          <w:szCs w:val="28"/>
          <w:lang w:val="en" w:eastAsia="en-US"/>
        </w:rPr>
        <w:br/>
        <w:t>2. Budget Code of the Republic of Kazakhstan and amended as of 1 January 2009goda.</w:t>
      </w:r>
      <w:r w:rsidRPr="001E3D86">
        <w:rPr>
          <w:rFonts w:eastAsiaTheme="minorHAnsi"/>
          <w:sz w:val="28"/>
          <w:szCs w:val="28"/>
          <w:lang w:val="en" w:eastAsia="en-US"/>
        </w:rPr>
        <w:br/>
        <w:t>3. Law "On Republican Budget" (in the year).</w:t>
      </w:r>
      <w:r w:rsidRPr="001E3D86">
        <w:rPr>
          <w:rFonts w:eastAsiaTheme="minorHAnsi"/>
          <w:sz w:val="28"/>
          <w:szCs w:val="28"/>
          <w:lang w:val="en" w:eastAsia="en-US"/>
        </w:rPr>
        <w:br/>
        <w:t>4. Tax Code of the Republic of Kazakhstan "On taxes and other</w:t>
      </w:r>
      <w:r w:rsidRPr="001E3D86">
        <w:rPr>
          <w:rFonts w:eastAsiaTheme="minorHAnsi"/>
          <w:sz w:val="28"/>
          <w:szCs w:val="28"/>
          <w:lang w:val="en" w:eastAsia="en-US"/>
        </w:rPr>
        <w:br/>
        <w:t>obligatory payments to the budget "(Tax Code) of 12 June 2001.</w:t>
      </w:r>
      <w:r w:rsidRPr="001E3D86">
        <w:rPr>
          <w:rFonts w:eastAsiaTheme="minorHAnsi"/>
          <w:sz w:val="28"/>
          <w:szCs w:val="28"/>
          <w:lang w:val="en" w:eastAsia="en-US"/>
        </w:rPr>
        <w:br/>
        <w:t>5. Law "On Customs Affairs."</w:t>
      </w:r>
      <w:r w:rsidRPr="001E3D86">
        <w:rPr>
          <w:rFonts w:eastAsiaTheme="minorHAnsi"/>
          <w:sz w:val="28"/>
          <w:szCs w:val="28"/>
          <w:lang w:val="en" w:eastAsia="en-US"/>
        </w:rPr>
        <w:br/>
        <w:t>6. Regulations of the Ministry of Finance of the Republic of Kazakhstan.</w:t>
      </w:r>
      <w:r w:rsidRPr="001E3D86">
        <w:rPr>
          <w:rFonts w:eastAsiaTheme="minorHAnsi"/>
          <w:sz w:val="28"/>
          <w:szCs w:val="28"/>
          <w:lang w:val="en" w:eastAsia="en-US"/>
        </w:rPr>
        <w:br/>
        <w:t>7. Regulations of the Ministry of State Revenues of the Republic of Kazakhstan.</w:t>
      </w:r>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br/>
      </w:r>
    </w:p>
    <w:p w:rsidR="00C7687C" w:rsidRPr="001E3D86" w:rsidRDefault="00C7687C" w:rsidP="00C7687C">
      <w:pPr>
        <w:spacing w:after="200" w:line="276" w:lineRule="auto"/>
        <w:rPr>
          <w:rFonts w:eastAsiaTheme="minorHAnsi"/>
          <w:sz w:val="28"/>
          <w:szCs w:val="28"/>
          <w:lang w:val="en-US" w:eastAsia="en-US"/>
        </w:rPr>
      </w:pPr>
      <w:proofErr w:type="gramStart"/>
      <w:r w:rsidRPr="001E3D86">
        <w:rPr>
          <w:rFonts w:eastAsiaTheme="minorHAnsi"/>
          <w:sz w:val="28"/>
          <w:szCs w:val="28"/>
          <w:lang w:val="en" w:eastAsia="en-US"/>
        </w:rPr>
        <w:t>Theme 7.</w:t>
      </w:r>
      <w:proofErr w:type="gramEnd"/>
      <w:r w:rsidRPr="001E3D86">
        <w:rPr>
          <w:rFonts w:eastAsiaTheme="minorHAnsi"/>
          <w:sz w:val="28"/>
          <w:szCs w:val="28"/>
          <w:lang w:val="en" w:eastAsia="en-US"/>
        </w:rPr>
        <w:t xml:space="preserve"> </w:t>
      </w:r>
      <w:proofErr w:type="gramStart"/>
      <w:r w:rsidRPr="001E3D86">
        <w:rPr>
          <w:rFonts w:eastAsiaTheme="minorHAnsi"/>
          <w:sz w:val="28"/>
          <w:szCs w:val="28"/>
          <w:lang w:val="en" w:eastAsia="en-US"/>
        </w:rPr>
        <w:t>Land tax.</w:t>
      </w:r>
      <w:proofErr w:type="gramEnd"/>
      <w:r w:rsidRPr="001E3D86">
        <w:rPr>
          <w:rFonts w:eastAsiaTheme="minorHAnsi"/>
          <w:sz w:val="28"/>
          <w:szCs w:val="28"/>
          <w:lang w:val="en" w:eastAsia="en-US"/>
        </w:rPr>
        <w:br/>
        <w:t>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r>
      <w:r w:rsidRPr="001E3D86">
        <w:rPr>
          <w:rFonts w:eastAsiaTheme="minorHAnsi"/>
          <w:sz w:val="28"/>
          <w:szCs w:val="28"/>
          <w:lang w:val="en" w:eastAsia="en-US"/>
        </w:rPr>
        <w:br/>
        <w:t xml:space="preserve">1.Ekonomicheskoe content of the land tax, its development and role in the tax </w:t>
      </w:r>
      <w:r w:rsidRPr="001E3D86">
        <w:rPr>
          <w:rFonts w:eastAsiaTheme="minorHAnsi"/>
          <w:sz w:val="28"/>
          <w:szCs w:val="28"/>
          <w:lang w:val="en" w:eastAsia="en-US"/>
        </w:rPr>
        <w:lastRenderedPageBreak/>
        <w:t>system of Kazakhstan.</w:t>
      </w:r>
      <w:r w:rsidRPr="001E3D86">
        <w:rPr>
          <w:rFonts w:eastAsiaTheme="minorHAnsi"/>
          <w:sz w:val="28"/>
          <w:szCs w:val="28"/>
          <w:lang w:val="en" w:eastAsia="en-US"/>
        </w:rPr>
        <w:br/>
      </w:r>
      <w:proofErr w:type="gramStart"/>
      <w:r w:rsidRPr="001E3D86">
        <w:rPr>
          <w:rFonts w:eastAsiaTheme="minorHAnsi"/>
          <w:sz w:val="28"/>
          <w:szCs w:val="28"/>
          <w:lang w:val="en" w:eastAsia="en-US"/>
        </w:rPr>
        <w:t>2.Platelschiki</w:t>
      </w:r>
      <w:proofErr w:type="gramEnd"/>
      <w:r w:rsidRPr="001E3D86">
        <w:rPr>
          <w:rFonts w:eastAsiaTheme="minorHAnsi"/>
          <w:sz w:val="28"/>
          <w:szCs w:val="28"/>
          <w:lang w:val="en" w:eastAsia="en-US"/>
        </w:rPr>
        <w:t xml:space="preserve"> land tax. </w:t>
      </w:r>
      <w:proofErr w:type="gramStart"/>
      <w:r w:rsidRPr="001E3D86">
        <w:rPr>
          <w:rFonts w:eastAsiaTheme="minorHAnsi"/>
          <w:sz w:val="28"/>
          <w:szCs w:val="28"/>
          <w:lang w:val="en" w:eastAsia="en-US"/>
        </w:rPr>
        <w:t>The object of taxation and the tax base.</w:t>
      </w:r>
      <w:proofErr w:type="gramEnd"/>
      <w:r w:rsidRPr="001E3D86">
        <w:rPr>
          <w:rFonts w:eastAsiaTheme="minorHAnsi"/>
          <w:sz w:val="28"/>
          <w:szCs w:val="28"/>
          <w:lang w:val="en" w:eastAsia="en-US"/>
        </w:rPr>
        <w:br/>
      </w:r>
      <w:proofErr w:type="gramStart"/>
      <w:r w:rsidRPr="001E3D86">
        <w:rPr>
          <w:rFonts w:eastAsiaTheme="minorHAnsi"/>
          <w:sz w:val="28"/>
          <w:szCs w:val="28"/>
          <w:lang w:val="en" w:eastAsia="en-US"/>
        </w:rPr>
        <w:t>3.Kategorii</w:t>
      </w:r>
      <w:proofErr w:type="gramEnd"/>
      <w:r w:rsidRPr="001E3D86">
        <w:rPr>
          <w:rFonts w:eastAsiaTheme="minorHAnsi"/>
          <w:sz w:val="28"/>
          <w:szCs w:val="28"/>
          <w:lang w:val="en" w:eastAsia="en-US"/>
        </w:rPr>
        <w:t xml:space="preserve"> non-payers of land tax.</w:t>
      </w:r>
      <w:r w:rsidRPr="001E3D86">
        <w:rPr>
          <w:rFonts w:eastAsiaTheme="minorHAnsi"/>
          <w:sz w:val="28"/>
          <w:szCs w:val="28"/>
          <w:lang w:val="en" w:eastAsia="en-US"/>
        </w:rPr>
        <w:br/>
      </w:r>
      <w:proofErr w:type="gramStart"/>
      <w:r w:rsidRPr="001E3D86">
        <w:rPr>
          <w:rFonts w:eastAsiaTheme="minorHAnsi"/>
          <w:sz w:val="28"/>
          <w:szCs w:val="28"/>
          <w:lang w:val="en" w:eastAsia="en-US"/>
        </w:rPr>
        <w:t>4.Opredelenie</w:t>
      </w:r>
      <w:proofErr w:type="gramEnd"/>
      <w:r w:rsidRPr="001E3D86">
        <w:rPr>
          <w:rFonts w:eastAsiaTheme="minorHAnsi"/>
          <w:sz w:val="28"/>
          <w:szCs w:val="28"/>
          <w:lang w:val="en" w:eastAsia="en-US"/>
        </w:rPr>
        <w:t xml:space="preserve"> object of taxation in certain cases.</w:t>
      </w:r>
      <w:r w:rsidRPr="001E3D86">
        <w:rPr>
          <w:rFonts w:eastAsiaTheme="minorHAnsi"/>
          <w:sz w:val="28"/>
          <w:szCs w:val="28"/>
          <w:lang w:val="en" w:eastAsia="en-US"/>
        </w:rPr>
        <w:br/>
      </w:r>
      <w:r w:rsidRPr="001E3D86">
        <w:rPr>
          <w:rFonts w:eastAsiaTheme="minorHAnsi"/>
          <w:sz w:val="28"/>
          <w:szCs w:val="28"/>
          <w:lang w:val="en" w:eastAsia="en-US"/>
        </w:rPr>
        <w:br/>
        <w:t>For tax purposes, all of the land are considered, depending on their purpose and belonging to the following categories:</w:t>
      </w:r>
      <w:r w:rsidRPr="001E3D86">
        <w:rPr>
          <w:rFonts w:eastAsiaTheme="minorHAnsi"/>
          <w:sz w:val="28"/>
          <w:szCs w:val="28"/>
          <w:lang w:val="en" w:eastAsia="en-US"/>
        </w:rPr>
        <w:br/>
        <w:t>1) agricultural land;</w:t>
      </w:r>
      <w:r w:rsidRPr="001E3D86">
        <w:rPr>
          <w:rFonts w:eastAsiaTheme="minorHAnsi"/>
          <w:sz w:val="28"/>
          <w:szCs w:val="28"/>
          <w:lang w:val="en" w:eastAsia="en-US"/>
        </w:rPr>
        <w:br/>
        <w:t>2) land settlements;</w:t>
      </w:r>
      <w:r w:rsidRPr="001E3D86">
        <w:rPr>
          <w:rFonts w:eastAsiaTheme="minorHAnsi"/>
          <w:sz w:val="28"/>
          <w:szCs w:val="28"/>
          <w:lang w:val="en" w:eastAsia="en-US"/>
        </w:rPr>
        <w:br/>
        <w:t>3) industrial, transportation, communications, defense, and other non-agricultural purposes (hereinafter - industrial land);</w:t>
      </w:r>
      <w:r w:rsidRPr="001E3D86">
        <w:rPr>
          <w:rFonts w:eastAsiaTheme="minorHAnsi"/>
          <w:sz w:val="28"/>
          <w:szCs w:val="28"/>
          <w:lang w:val="en" w:eastAsia="en-US"/>
        </w:rPr>
        <w:br/>
        <w:t>4) land protected areas, land recreation, recreational, historical and cultural objects (hereinafter - the land of protected areas);</w:t>
      </w:r>
      <w:r w:rsidRPr="001E3D86">
        <w:rPr>
          <w:rFonts w:eastAsiaTheme="minorHAnsi"/>
          <w:sz w:val="28"/>
          <w:szCs w:val="28"/>
          <w:lang w:val="en" w:eastAsia="en-US"/>
        </w:rPr>
        <w:br/>
        <w:t>5) forest lands;</w:t>
      </w:r>
      <w:r w:rsidRPr="001E3D86">
        <w:rPr>
          <w:rFonts w:eastAsiaTheme="minorHAnsi"/>
          <w:sz w:val="28"/>
          <w:szCs w:val="28"/>
          <w:lang w:val="en" w:eastAsia="en-US"/>
        </w:rPr>
        <w:br/>
        <w:t>6) ground water resources;</w:t>
      </w:r>
      <w:r w:rsidRPr="001E3D86">
        <w:rPr>
          <w:rFonts w:eastAsiaTheme="minorHAnsi"/>
          <w:sz w:val="28"/>
          <w:szCs w:val="28"/>
          <w:lang w:val="en" w:eastAsia="en-US"/>
        </w:rPr>
        <w:br/>
        <w:t>7) reserve lands.</w:t>
      </w:r>
      <w:r w:rsidRPr="001E3D86">
        <w:rPr>
          <w:rFonts w:eastAsiaTheme="minorHAnsi"/>
          <w:sz w:val="28"/>
          <w:szCs w:val="28"/>
          <w:lang w:val="en" w:eastAsia="en-US"/>
        </w:rPr>
        <w:br/>
        <w:t>2. Land belonging to a category established by the land legislation of the Republic of Kazakhstan. Settlement land for tax purposes are divided into two groups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land settlements, except for the land occupied by residential buildings, including buildings and structures with him;</w:t>
      </w:r>
      <w:r w:rsidRPr="001E3D86">
        <w:rPr>
          <w:rFonts w:eastAsiaTheme="minorHAnsi"/>
          <w:sz w:val="28"/>
          <w:szCs w:val="28"/>
          <w:lang w:val="en" w:eastAsia="en-US"/>
        </w:rPr>
        <w:br/>
        <w:t>2) land occupied by residential buildings, including buildings and structures with him.</w:t>
      </w:r>
      <w:r w:rsidRPr="001E3D86">
        <w:rPr>
          <w:rFonts w:eastAsiaTheme="minorHAnsi"/>
          <w:sz w:val="28"/>
          <w:szCs w:val="28"/>
          <w:lang w:val="en" w:eastAsia="en-US"/>
        </w:rPr>
        <w:br/>
        <w:t>3. Pay no tax on the following categories of land</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land of protected areas;</w:t>
      </w:r>
      <w:r w:rsidRPr="001E3D86">
        <w:rPr>
          <w:rFonts w:eastAsiaTheme="minorHAnsi"/>
          <w:sz w:val="28"/>
          <w:szCs w:val="28"/>
          <w:lang w:val="en" w:eastAsia="en-US"/>
        </w:rPr>
        <w:br/>
        <w:t>2) forest land;</w:t>
      </w:r>
      <w:r w:rsidRPr="001E3D86">
        <w:rPr>
          <w:rFonts w:eastAsiaTheme="minorHAnsi"/>
          <w:sz w:val="28"/>
          <w:szCs w:val="28"/>
          <w:lang w:val="en" w:eastAsia="en-US"/>
        </w:rPr>
        <w:br/>
        <w:t>3) ground water resources;</w:t>
      </w:r>
      <w:r w:rsidRPr="001E3D86">
        <w:rPr>
          <w:rFonts w:eastAsiaTheme="minorHAnsi"/>
          <w:sz w:val="28"/>
          <w:szCs w:val="28"/>
          <w:lang w:val="en" w:eastAsia="en-US"/>
        </w:rPr>
        <w:br/>
        <w:t>4) land reserve.</w:t>
      </w:r>
      <w:r w:rsidRPr="001E3D86">
        <w:rPr>
          <w:rFonts w:eastAsiaTheme="minorHAnsi"/>
          <w:sz w:val="28"/>
          <w:szCs w:val="28"/>
          <w:lang w:val="en" w:eastAsia="en-US"/>
        </w:rPr>
        <w:br/>
        <w:t>4. Land tax does not depend on the economic performance of landowners and land users.</w:t>
      </w:r>
      <w:r w:rsidRPr="001E3D86">
        <w:rPr>
          <w:rFonts w:eastAsiaTheme="minorHAnsi"/>
          <w:sz w:val="28"/>
          <w:szCs w:val="28"/>
          <w:lang w:val="en" w:eastAsia="en-US"/>
        </w:rPr>
        <w:br/>
        <w:t>5. Land tax is calculated on the basis of</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documents proving the ownership, the right of permanent land use right grant temporary land use;</w:t>
      </w:r>
      <w:r w:rsidRPr="001E3D86">
        <w:rPr>
          <w:rFonts w:eastAsiaTheme="minorHAnsi"/>
          <w:sz w:val="28"/>
          <w:szCs w:val="28"/>
          <w:lang w:val="en" w:eastAsia="en-US"/>
        </w:rPr>
        <w:br/>
        <w:t>2) the data of the quantitative and qualitative state land inventory as of January 1 of each year, provided by the authorized state body for land management.</w:t>
      </w:r>
      <w:r w:rsidRPr="001E3D86">
        <w:rPr>
          <w:rFonts w:eastAsiaTheme="minorHAnsi"/>
          <w:sz w:val="28"/>
          <w:szCs w:val="28"/>
          <w:lang w:val="en" w:eastAsia="en-US"/>
        </w:rPr>
        <w:br/>
      </w:r>
      <w:proofErr w:type="gramStart"/>
      <w:r w:rsidRPr="001E3D86">
        <w:rPr>
          <w:rFonts w:eastAsiaTheme="minorHAnsi"/>
          <w:sz w:val="28"/>
          <w:szCs w:val="28"/>
          <w:lang w:val="en" w:eastAsia="en-US"/>
        </w:rPr>
        <w:t>Payers</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Land taxpayers are natural and legal persons who are the objects of taxation</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a property;</w:t>
      </w:r>
      <w:r w:rsidRPr="001E3D86">
        <w:rPr>
          <w:rFonts w:eastAsiaTheme="minorHAnsi"/>
          <w:sz w:val="28"/>
          <w:szCs w:val="28"/>
          <w:lang w:val="en" w:eastAsia="en-US"/>
        </w:rPr>
        <w:br/>
        <w:t>2) the right of permanent land use;</w:t>
      </w:r>
      <w:r w:rsidRPr="001E3D86">
        <w:rPr>
          <w:rFonts w:eastAsiaTheme="minorHAnsi"/>
          <w:sz w:val="28"/>
          <w:szCs w:val="28"/>
          <w:lang w:val="en" w:eastAsia="en-US"/>
        </w:rPr>
        <w:br/>
        <w:t>3) on the right of the primary grant temporary land use.</w:t>
      </w:r>
      <w:r w:rsidRPr="001E3D86">
        <w:rPr>
          <w:rFonts w:eastAsiaTheme="minorHAnsi"/>
          <w:sz w:val="28"/>
          <w:szCs w:val="28"/>
          <w:lang w:val="en" w:eastAsia="en-US"/>
        </w:rPr>
        <w:br/>
      </w:r>
      <w:r w:rsidRPr="001E3D86">
        <w:rPr>
          <w:rFonts w:eastAsiaTheme="minorHAnsi"/>
          <w:sz w:val="28"/>
          <w:szCs w:val="28"/>
          <w:lang w:val="en" w:eastAsia="en-US"/>
        </w:rPr>
        <w:lastRenderedPageBreak/>
        <w:t>2. By decision of the legal entity, its divisions are considered as payers of land tax (hereinafter - the legal entity).</w:t>
      </w:r>
      <w:r w:rsidRPr="001E3D86">
        <w:rPr>
          <w:rFonts w:eastAsiaTheme="minorHAnsi"/>
          <w:sz w:val="28"/>
          <w:szCs w:val="28"/>
          <w:lang w:val="en" w:eastAsia="en-US"/>
        </w:rPr>
        <w:br/>
        <w:t>3. Do not pay land tax:</w:t>
      </w:r>
      <w:r w:rsidRPr="001E3D86">
        <w:rPr>
          <w:rFonts w:eastAsiaTheme="minorHAnsi"/>
          <w:sz w:val="28"/>
          <w:szCs w:val="28"/>
          <w:lang w:val="en" w:eastAsia="en-US"/>
        </w:rPr>
        <w:br/>
        <w:t>1) payers of the single land tax for land plots used in the activity for which the special tax treatment for farms or farms;</w:t>
      </w:r>
      <w:r w:rsidRPr="001E3D86">
        <w:rPr>
          <w:rFonts w:eastAsiaTheme="minorHAnsi"/>
          <w:sz w:val="28"/>
          <w:szCs w:val="28"/>
          <w:lang w:val="en" w:eastAsia="en-US"/>
        </w:rPr>
        <w:br/>
        <w:t>2) government agencies;</w:t>
      </w:r>
      <w:r w:rsidRPr="001E3D86">
        <w:rPr>
          <w:rFonts w:eastAsiaTheme="minorHAnsi"/>
          <w:sz w:val="28"/>
          <w:szCs w:val="28"/>
          <w:lang w:val="en" w:eastAsia="en-US"/>
        </w:rPr>
        <w:br/>
        <w:t>3) State-owned enterprises Corrections authorized state body in the execution of criminal penalties;</w:t>
      </w:r>
      <w:r w:rsidRPr="001E3D86">
        <w:rPr>
          <w:rFonts w:eastAsiaTheme="minorHAnsi"/>
          <w:sz w:val="28"/>
          <w:szCs w:val="28"/>
          <w:lang w:val="en" w:eastAsia="en-US"/>
        </w:rPr>
        <w:br/>
        <w:t>4) The members of the Great Patriotic War and persons equated to them, persons awarded with orders and medals of the former Soviet Union for hard work and an impeccable military service on the home front during World War II, people who have worked (had served) at least six months to June 22, 1941 , on May 9, 1945 and awarded with orders and medals of the former Soviet Union for hard work and an impeccable military service on the home front during World War II, people with disabilities, as well as one of the parents of a child with disabilities by:</w:t>
      </w:r>
      <w:r w:rsidRPr="001E3D86">
        <w:rPr>
          <w:rFonts w:eastAsiaTheme="minorHAnsi"/>
          <w:sz w:val="28"/>
          <w:szCs w:val="28"/>
          <w:lang w:val="en" w:eastAsia="en-US"/>
        </w:rPr>
        <w:br/>
        <w:t>property occupied by residential buildings, including buildings and structures with him;</w:t>
      </w:r>
      <w:r w:rsidRPr="001E3D86">
        <w:rPr>
          <w:rFonts w:eastAsiaTheme="minorHAnsi"/>
          <w:sz w:val="28"/>
          <w:szCs w:val="28"/>
          <w:lang w:val="en" w:eastAsia="en-US"/>
        </w:rPr>
        <w:br/>
        <w:t>houses adjoining land;</w:t>
      </w:r>
      <w:r w:rsidRPr="001E3D86">
        <w:rPr>
          <w:rFonts w:eastAsiaTheme="minorHAnsi"/>
          <w:sz w:val="28"/>
          <w:szCs w:val="28"/>
          <w:lang w:val="en" w:eastAsia="en-US"/>
        </w:rPr>
        <w:br/>
        <w:t>Land is provided for conducting a personal home (part-time), horticulture and dacha construction, including land occupied by buildings;</w:t>
      </w:r>
      <w:r w:rsidRPr="001E3D86">
        <w:rPr>
          <w:rFonts w:eastAsiaTheme="minorHAnsi"/>
          <w:sz w:val="28"/>
          <w:szCs w:val="28"/>
          <w:lang w:val="en" w:eastAsia="en-US"/>
        </w:rPr>
        <w:br/>
        <w:t>property occupied by garages;</w:t>
      </w:r>
      <w:r w:rsidRPr="001E3D86">
        <w:rPr>
          <w:rFonts w:eastAsiaTheme="minorHAnsi"/>
          <w:sz w:val="28"/>
          <w:szCs w:val="28"/>
          <w:lang w:val="en" w:eastAsia="en-US"/>
        </w:rPr>
        <w:br/>
        <w:t>5) mothers with many children, awarded the title of "Mother Heroine" award-suspension "Altyn Alka" - on property occupied by residential buildings, including buildings and structures with him, and adjacent land;</w:t>
      </w:r>
      <w:r w:rsidRPr="001E3D86">
        <w:rPr>
          <w:rFonts w:eastAsiaTheme="minorHAnsi"/>
          <w:sz w:val="28"/>
          <w:szCs w:val="28"/>
          <w:lang w:val="en" w:eastAsia="en-US"/>
        </w:rPr>
        <w:br/>
        <w:t>6) A noncustodial pensioners - on land plots occupied by residential buildings, including buildings and structures with him;</w:t>
      </w:r>
      <w:r w:rsidRPr="001E3D86">
        <w:rPr>
          <w:rFonts w:eastAsiaTheme="minorHAnsi"/>
          <w:sz w:val="28"/>
          <w:szCs w:val="28"/>
          <w:lang w:val="en" w:eastAsia="en-US"/>
        </w:rPr>
        <w:br/>
        <w:t>7) religious associations.</w:t>
      </w:r>
      <w:r w:rsidRPr="001E3D86">
        <w:rPr>
          <w:rFonts w:eastAsiaTheme="minorHAnsi"/>
          <w:sz w:val="28"/>
          <w:szCs w:val="28"/>
          <w:lang w:val="en" w:eastAsia="en-US"/>
        </w:rPr>
        <w:br/>
      </w:r>
      <w:r w:rsidRPr="001E3D86">
        <w:rPr>
          <w:rFonts w:eastAsiaTheme="minorHAnsi"/>
          <w:sz w:val="28"/>
          <w:szCs w:val="28"/>
          <w:lang w:val="en" w:eastAsia="en-US"/>
        </w:rPr>
        <w:br/>
        <w:t>Basic tax rates for land</w:t>
      </w:r>
      <w:r w:rsidRPr="001E3D86">
        <w:rPr>
          <w:rFonts w:eastAsiaTheme="minorHAnsi"/>
          <w:sz w:val="28"/>
          <w:szCs w:val="28"/>
          <w:lang w:val="en" w:eastAsia="en-US"/>
        </w:rPr>
        <w:br/>
        <w:t>Agricultural</w:t>
      </w:r>
      <w:r w:rsidRPr="001E3D86">
        <w:rPr>
          <w:rFonts w:eastAsiaTheme="minorHAnsi"/>
          <w:sz w:val="28"/>
          <w:szCs w:val="28"/>
          <w:lang w:val="en" w:eastAsia="en-US"/>
        </w:rPr>
        <w:br/>
        <w:t>1. Base rates of land tax on agricultural land shall be calculated per hectare and are differentiated by the quality of the soil.</w:t>
      </w:r>
      <w:r w:rsidRPr="001E3D86">
        <w:rPr>
          <w:rFonts w:eastAsiaTheme="minorHAnsi"/>
          <w:sz w:val="28"/>
          <w:szCs w:val="28"/>
          <w:lang w:val="en" w:eastAsia="en-US"/>
        </w:rPr>
        <w:br/>
        <w:t>2. On the ground of the steppe and dry steppe zones are established the following basic tax rate of land tax in proportion to site quality scores:</w:t>
      </w:r>
      <w:r w:rsidRPr="001E3D86">
        <w:rPr>
          <w:rFonts w:eastAsiaTheme="minorHAnsi"/>
          <w:sz w:val="28"/>
          <w:szCs w:val="28"/>
          <w:lang w:val="en" w:eastAsia="en-US"/>
        </w:rPr>
        <w:br/>
      </w:r>
      <w:r w:rsidRPr="001E3D86">
        <w:rPr>
          <w:rFonts w:eastAsiaTheme="minorHAnsi"/>
          <w:sz w:val="28"/>
          <w:szCs w:val="28"/>
          <w:lang w:val="en" w:eastAsia="en-US"/>
        </w:rPr>
        <w:br/>
        <w:t>3. On the ground semi-desert and desert foothills and desert areas should meet the following basic tax rate of land tax in proportion to site quality scores:</w:t>
      </w:r>
      <w:r w:rsidRPr="001E3D86">
        <w:rPr>
          <w:rFonts w:eastAsiaTheme="minorHAnsi"/>
          <w:sz w:val="28"/>
          <w:szCs w:val="28"/>
          <w:lang w:val="en" w:eastAsia="en-US"/>
        </w:rPr>
        <w:br/>
      </w:r>
      <w:r w:rsidRPr="001E3D86">
        <w:rPr>
          <w:rFonts w:eastAsiaTheme="minorHAnsi"/>
          <w:sz w:val="28"/>
          <w:szCs w:val="28"/>
          <w:lang w:val="en" w:eastAsia="en-US"/>
        </w:rPr>
        <w:br/>
        <w:t>Basic tax rates for agricultural land</w:t>
      </w:r>
      <w:r w:rsidRPr="001E3D86">
        <w:rPr>
          <w:rFonts w:eastAsiaTheme="minorHAnsi"/>
          <w:sz w:val="28"/>
          <w:szCs w:val="28"/>
          <w:lang w:val="en" w:eastAsia="en-US"/>
        </w:rPr>
        <w:br/>
      </w:r>
      <w:r w:rsidRPr="001E3D86">
        <w:rPr>
          <w:rFonts w:eastAsiaTheme="minorHAnsi"/>
          <w:sz w:val="28"/>
          <w:szCs w:val="28"/>
          <w:lang w:val="en" w:eastAsia="en-US"/>
        </w:rPr>
        <w:lastRenderedPageBreak/>
        <w:t>to individuals</w:t>
      </w:r>
      <w:r w:rsidRPr="001E3D86">
        <w:rPr>
          <w:rFonts w:eastAsiaTheme="minorHAnsi"/>
          <w:sz w:val="28"/>
          <w:szCs w:val="28"/>
          <w:lang w:val="en" w:eastAsia="en-US"/>
        </w:rPr>
        <w:br/>
        <w:t>Basic tax rates for agricultural land to individuals to maintain personal home (part-time), horticulture and dacha construction, including land occupied by buildings, are established as follows:</w:t>
      </w:r>
      <w:r w:rsidRPr="001E3D86">
        <w:rPr>
          <w:rFonts w:eastAsiaTheme="minorHAnsi"/>
          <w:sz w:val="28"/>
          <w:szCs w:val="28"/>
          <w:lang w:val="en" w:eastAsia="en-US"/>
        </w:rPr>
        <w:br/>
        <w:t>1) with an area of ​​0.50 hectares and including - 20 per 0.01 hectare;</w:t>
      </w:r>
      <w:r w:rsidRPr="001E3D86">
        <w:rPr>
          <w:rFonts w:eastAsiaTheme="minorHAnsi"/>
          <w:sz w:val="28"/>
          <w:szCs w:val="28"/>
          <w:lang w:val="en" w:eastAsia="en-US"/>
        </w:rPr>
        <w:br/>
        <w:t>2) on the area of ​​more than 0.50 hectare, - 100 per 0.01 hectare.</w:t>
      </w:r>
      <w:r w:rsidRPr="001E3D86">
        <w:rPr>
          <w:rFonts w:eastAsiaTheme="minorHAnsi"/>
          <w:sz w:val="28"/>
          <w:szCs w:val="28"/>
          <w:lang w:val="en" w:eastAsia="en-US"/>
        </w:rPr>
        <w:br/>
        <w:t>Tax rates on non-agricultural land used for agricultural purposes</w:t>
      </w:r>
      <w:r w:rsidRPr="001E3D86">
        <w:rPr>
          <w:rFonts w:eastAsiaTheme="minorHAnsi"/>
          <w:sz w:val="28"/>
          <w:szCs w:val="28"/>
          <w:lang w:val="en" w:eastAsia="en-US"/>
        </w:rPr>
        <w:br/>
        <w:t>Plots of land belonging to the land settlements, industry, protected areas, forest and water reserves are used for agricultural purposes, are taxed at the basic rate of settlements.</w:t>
      </w:r>
      <w:r w:rsidRPr="001E3D86">
        <w:rPr>
          <w:rFonts w:eastAsiaTheme="minorHAnsi"/>
          <w:sz w:val="28"/>
          <w:szCs w:val="28"/>
          <w:lang w:val="en" w:eastAsia="en-US"/>
        </w:rPr>
        <w:br/>
        <w:t xml:space="preserve">Basic tax rates for land </w:t>
      </w:r>
      <w:proofErr w:type="gramStart"/>
      <w:r w:rsidRPr="001E3D86">
        <w:rPr>
          <w:rFonts w:eastAsiaTheme="minorHAnsi"/>
          <w:sz w:val="28"/>
          <w:szCs w:val="28"/>
          <w:lang w:val="en" w:eastAsia="en-US"/>
        </w:rPr>
        <w:t>settlements</w:t>
      </w:r>
      <w:proofErr w:type="gramEnd"/>
      <w:r w:rsidRPr="001E3D86">
        <w:rPr>
          <w:rFonts w:eastAsiaTheme="minorHAnsi"/>
          <w:sz w:val="28"/>
          <w:szCs w:val="28"/>
          <w:lang w:val="en" w:eastAsia="en-US"/>
        </w:rPr>
        <w:br/>
        <w:t>(Except for the houses adjoining land)</w:t>
      </w:r>
      <w:r w:rsidRPr="001E3D86">
        <w:rPr>
          <w:rFonts w:eastAsiaTheme="minorHAnsi"/>
          <w:sz w:val="28"/>
          <w:szCs w:val="28"/>
          <w:lang w:val="en" w:eastAsia="en-US"/>
        </w:rPr>
        <w:br/>
        <w:t>Basic tax rates for land settlements (excluding houses adjoining land) are set per one square meter in the following sizes:</w:t>
      </w:r>
      <w:r w:rsidRPr="001E3D86">
        <w:rPr>
          <w:rFonts w:eastAsiaTheme="minorHAnsi"/>
          <w:sz w:val="28"/>
          <w:szCs w:val="28"/>
          <w:lang w:val="en" w:eastAsia="en-US"/>
        </w:rPr>
        <w:br/>
      </w:r>
      <w:r w:rsidRPr="001E3D86">
        <w:rPr>
          <w:rFonts w:eastAsiaTheme="minorHAnsi"/>
          <w:sz w:val="28"/>
          <w:szCs w:val="28"/>
          <w:lang w:val="en" w:eastAsia="en-US"/>
        </w:rPr>
        <w:br/>
        <w:t>Basic tax rates for houses adjoining land</w:t>
      </w:r>
      <w:r w:rsidRPr="001E3D86">
        <w:rPr>
          <w:rFonts w:eastAsiaTheme="minorHAnsi"/>
          <w:sz w:val="28"/>
          <w:szCs w:val="28"/>
          <w:lang w:val="en" w:eastAsia="en-US"/>
        </w:rPr>
        <w:br/>
        <w:t>Houses adjoining land is considered part of the land belonging to the settlement land, intended for maintenance of the building and is not occupied by residential buildings, including buildings and structures with him.</w:t>
      </w:r>
      <w:r w:rsidRPr="001E3D86">
        <w:rPr>
          <w:rFonts w:eastAsiaTheme="minorHAnsi"/>
          <w:sz w:val="28"/>
          <w:szCs w:val="28"/>
          <w:lang w:val="en" w:eastAsia="en-US"/>
        </w:rPr>
        <w:br/>
        <w:t>Houses adjoining land are taxed at the following basic tax rates:</w:t>
      </w:r>
      <w:r w:rsidRPr="001E3D86">
        <w:rPr>
          <w:rFonts w:eastAsiaTheme="minorHAnsi"/>
          <w:sz w:val="28"/>
          <w:szCs w:val="28"/>
          <w:lang w:val="en" w:eastAsia="en-US"/>
        </w:rPr>
        <w:br/>
        <w:t>1) for the cities of Astana and Almaty, and cities of regional importance:</w:t>
      </w:r>
      <w:r w:rsidRPr="001E3D86">
        <w:rPr>
          <w:rFonts w:eastAsiaTheme="minorHAnsi"/>
          <w:sz w:val="28"/>
          <w:szCs w:val="28"/>
          <w:lang w:val="en" w:eastAsia="en-US"/>
        </w:rPr>
        <w:br/>
        <w:t>with an area of ​​1,000 square meters inclusive - 0.20 per 1 square meter;</w:t>
      </w:r>
      <w:r w:rsidRPr="001E3D86">
        <w:rPr>
          <w:rFonts w:eastAsiaTheme="minorHAnsi"/>
          <w:sz w:val="28"/>
          <w:szCs w:val="28"/>
          <w:lang w:val="en" w:eastAsia="en-US"/>
        </w:rPr>
        <w:br/>
        <w:t>with an area of ​​over 1000 square meters - 6.00 tenge</w:t>
      </w:r>
      <w:r w:rsidRPr="001E3D86">
        <w:rPr>
          <w:rFonts w:eastAsiaTheme="minorHAnsi"/>
          <w:sz w:val="28"/>
          <w:szCs w:val="28"/>
          <w:lang w:val="en" w:eastAsia="en-US"/>
        </w:rPr>
        <w:br/>
        <w:t>1 square meter.</w:t>
      </w:r>
      <w:r w:rsidRPr="001E3D86">
        <w:rPr>
          <w:rFonts w:eastAsiaTheme="minorHAnsi"/>
          <w:sz w:val="28"/>
          <w:szCs w:val="28"/>
          <w:lang w:val="en" w:eastAsia="en-US"/>
        </w:rPr>
        <w:br/>
        <w:t>According to the decision of local representative bodies of the tax rate on land in excess of 1,000 square meters, can be reduced from 6.00 to 0.20 per 1 square meter</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2) for the remaining settlements:</w:t>
      </w:r>
      <w:r w:rsidRPr="001E3D86">
        <w:rPr>
          <w:rFonts w:eastAsiaTheme="minorHAnsi"/>
          <w:sz w:val="28"/>
          <w:szCs w:val="28"/>
          <w:lang w:val="en" w:eastAsia="en-US"/>
        </w:rPr>
        <w:br/>
        <w:t>with an area of ​​5,000 square meters inclusive - 0.20 per 1 square meter;</w:t>
      </w:r>
      <w:r w:rsidRPr="001E3D86">
        <w:rPr>
          <w:rFonts w:eastAsiaTheme="minorHAnsi"/>
          <w:sz w:val="28"/>
          <w:szCs w:val="28"/>
          <w:lang w:val="en" w:eastAsia="en-US"/>
        </w:rPr>
        <w:br/>
        <w:t>with an area exceeding 5,000 square meters - 1.00 tenge</w:t>
      </w:r>
      <w:r w:rsidRPr="001E3D86">
        <w:rPr>
          <w:rFonts w:eastAsiaTheme="minorHAnsi"/>
          <w:sz w:val="28"/>
          <w:szCs w:val="28"/>
          <w:lang w:val="en" w:eastAsia="en-US"/>
        </w:rPr>
        <w:br/>
        <w:t>1 square meter.</w:t>
      </w:r>
      <w:r w:rsidRPr="001E3D86">
        <w:rPr>
          <w:rFonts w:eastAsiaTheme="minorHAnsi"/>
          <w:sz w:val="28"/>
          <w:szCs w:val="28"/>
          <w:lang w:val="en" w:eastAsia="en-US"/>
        </w:rPr>
        <w:br/>
      </w:r>
      <w:r w:rsidRPr="001E3D86">
        <w:rPr>
          <w:rFonts w:eastAsiaTheme="minorHAnsi"/>
          <w:sz w:val="28"/>
          <w:szCs w:val="28"/>
          <w:lang w:val="en" w:eastAsia="en-US"/>
        </w:rPr>
        <w:br/>
        <w:t>According to the decision of local representative bodies tax rates for land in excess of 5,000 square meters, can be reduced to T 1.00 to 0.20 per 1 square meter.</w:t>
      </w:r>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br/>
        <w:t>Test 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Name the principles of construction and function of vehicle taxes</w:t>
      </w:r>
      <w:r w:rsidRPr="001E3D86">
        <w:rPr>
          <w:rFonts w:eastAsiaTheme="minorHAnsi"/>
          <w:sz w:val="28"/>
          <w:szCs w:val="28"/>
          <w:lang w:val="en" w:eastAsia="en-US"/>
        </w:rPr>
        <w:br/>
        <w:t>2. Name the category, are not ¬ Xia payers of vehicles</w:t>
      </w:r>
      <w:r w:rsidRPr="001E3D86">
        <w:rPr>
          <w:rFonts w:eastAsiaTheme="minorHAnsi"/>
          <w:sz w:val="28"/>
          <w:szCs w:val="28"/>
          <w:lang w:val="en" w:eastAsia="en-US"/>
        </w:rPr>
        <w:br/>
      </w:r>
      <w:r w:rsidRPr="001E3D86">
        <w:rPr>
          <w:rFonts w:eastAsiaTheme="minorHAnsi"/>
          <w:sz w:val="28"/>
          <w:szCs w:val="28"/>
          <w:lang w:val="en" w:eastAsia="en-US"/>
        </w:rPr>
        <w:lastRenderedPageBreak/>
        <w:t xml:space="preserve">3. What are objects that are not subject to taxation on </w:t>
      </w:r>
      <w:proofErr w:type="gramStart"/>
      <w:r w:rsidRPr="001E3D86">
        <w:rPr>
          <w:rFonts w:eastAsiaTheme="minorHAnsi"/>
          <w:sz w:val="28"/>
          <w:szCs w:val="28"/>
          <w:lang w:val="en" w:eastAsia="en-US"/>
        </w:rPr>
        <w:t>vehicles.</w:t>
      </w:r>
      <w:proofErr w:type="gramEnd"/>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References</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Code "On taxes and other obligatory payments to the budget" with amended as of 1 January 2009goda.</w:t>
      </w:r>
      <w:r w:rsidRPr="001E3D86">
        <w:rPr>
          <w:rFonts w:eastAsiaTheme="minorHAnsi"/>
          <w:sz w:val="28"/>
          <w:szCs w:val="28"/>
          <w:lang w:val="en" w:eastAsia="en-US"/>
        </w:rPr>
        <w:br/>
        <w:t>2. Budget Code of the Republic of Kazakhstan and amended as of 1 January 2009goda.</w:t>
      </w:r>
      <w:r w:rsidRPr="001E3D86">
        <w:rPr>
          <w:rFonts w:eastAsiaTheme="minorHAnsi"/>
          <w:sz w:val="28"/>
          <w:szCs w:val="28"/>
          <w:lang w:val="en" w:eastAsia="en-US"/>
        </w:rPr>
        <w:br/>
        <w:t>3. Law "On Republican Budget" (in the year).</w:t>
      </w:r>
      <w:r w:rsidRPr="001E3D86">
        <w:rPr>
          <w:rFonts w:eastAsiaTheme="minorHAnsi"/>
          <w:sz w:val="28"/>
          <w:szCs w:val="28"/>
          <w:lang w:val="en" w:eastAsia="en-US"/>
        </w:rPr>
        <w:br/>
        <w:t>4. Tax Code of the Republic of Kazakhstan "On taxes and other</w:t>
      </w:r>
      <w:r w:rsidRPr="001E3D86">
        <w:rPr>
          <w:rFonts w:eastAsiaTheme="minorHAnsi"/>
          <w:sz w:val="28"/>
          <w:szCs w:val="28"/>
          <w:lang w:val="en" w:eastAsia="en-US"/>
        </w:rPr>
        <w:br/>
        <w:t>obligatory payments to the budget "(Tax Code) of 12 June 2001.</w:t>
      </w:r>
      <w:r w:rsidRPr="001E3D86">
        <w:rPr>
          <w:rFonts w:eastAsiaTheme="minorHAnsi"/>
          <w:sz w:val="28"/>
          <w:szCs w:val="28"/>
          <w:lang w:val="en" w:eastAsia="en-US"/>
        </w:rPr>
        <w:br/>
        <w:t>5. Law "On Customs Affairs."</w:t>
      </w:r>
      <w:r w:rsidRPr="001E3D86">
        <w:rPr>
          <w:rFonts w:eastAsiaTheme="minorHAnsi"/>
          <w:sz w:val="28"/>
          <w:szCs w:val="28"/>
          <w:lang w:val="en" w:eastAsia="en-US"/>
        </w:rPr>
        <w:br/>
        <w:t>6. Regulations of the Ministry of Finance of the Republic of Kazakhstan.</w:t>
      </w:r>
      <w:r w:rsidRPr="001E3D86">
        <w:rPr>
          <w:rFonts w:eastAsiaTheme="minorHAnsi"/>
          <w:sz w:val="28"/>
          <w:szCs w:val="28"/>
          <w:lang w:val="en" w:eastAsia="en-US"/>
        </w:rPr>
        <w:br/>
        <w:t>7. Regulations of the Ministry of State Revenues of the Republic of Kazakhstan.</w:t>
      </w:r>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Theme 8.</w:t>
      </w:r>
      <w:proofErr w:type="gramEnd"/>
      <w:r w:rsidRPr="001E3D86">
        <w:rPr>
          <w:rFonts w:eastAsiaTheme="minorHAnsi"/>
          <w:sz w:val="28"/>
          <w:szCs w:val="28"/>
          <w:lang w:val="en" w:eastAsia="en-US"/>
        </w:rPr>
        <w:t xml:space="preserve"> Value added tax.</w:t>
      </w:r>
      <w:r w:rsidRPr="001E3D86">
        <w:rPr>
          <w:rFonts w:eastAsiaTheme="minorHAnsi"/>
          <w:sz w:val="28"/>
          <w:szCs w:val="28"/>
          <w:lang w:val="en" w:eastAsia="en-US"/>
        </w:rPr>
        <w:br/>
        <w:t>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r>
      <w:r w:rsidRPr="001E3D86">
        <w:rPr>
          <w:rFonts w:eastAsiaTheme="minorHAnsi"/>
          <w:sz w:val="28"/>
          <w:szCs w:val="28"/>
          <w:lang w:val="en" w:eastAsia="en-US"/>
        </w:rPr>
        <w:br/>
        <w:t>1.Ekonomicheskaya nature, essence and premise of VAT in Kazakhstan.</w:t>
      </w:r>
      <w:r w:rsidRPr="001E3D86">
        <w:rPr>
          <w:rFonts w:eastAsiaTheme="minorHAnsi"/>
          <w:sz w:val="28"/>
          <w:szCs w:val="28"/>
          <w:lang w:val="en" w:eastAsia="en-US"/>
        </w:rPr>
        <w:br/>
      </w:r>
      <w:proofErr w:type="gramStart"/>
      <w:r w:rsidRPr="001E3D86">
        <w:rPr>
          <w:rFonts w:eastAsiaTheme="minorHAnsi"/>
          <w:sz w:val="28"/>
          <w:szCs w:val="28"/>
          <w:lang w:val="en" w:eastAsia="en-US"/>
        </w:rPr>
        <w:t>2.Platelschiki</w:t>
      </w:r>
      <w:proofErr w:type="gramEnd"/>
      <w:r w:rsidRPr="001E3D86">
        <w:rPr>
          <w:rFonts w:eastAsiaTheme="minorHAnsi"/>
          <w:sz w:val="28"/>
          <w:szCs w:val="28"/>
          <w:lang w:val="en" w:eastAsia="en-US"/>
        </w:rPr>
        <w:t xml:space="preserve">. </w:t>
      </w:r>
      <w:proofErr w:type="gramStart"/>
      <w:r w:rsidRPr="001E3D86">
        <w:rPr>
          <w:rFonts w:eastAsiaTheme="minorHAnsi"/>
          <w:sz w:val="28"/>
          <w:szCs w:val="28"/>
          <w:lang w:val="en" w:eastAsia="en-US"/>
        </w:rPr>
        <w:t>Subject to VAT.</w:t>
      </w:r>
      <w:proofErr w:type="gramEnd"/>
      <w:r w:rsidRPr="001E3D86">
        <w:rPr>
          <w:rFonts w:eastAsiaTheme="minorHAnsi"/>
          <w:sz w:val="28"/>
          <w:szCs w:val="28"/>
          <w:lang w:val="en" w:eastAsia="en-US"/>
        </w:rPr>
        <w:t xml:space="preserve"> </w:t>
      </w:r>
      <w:proofErr w:type="gramStart"/>
      <w:r w:rsidRPr="001E3D86">
        <w:rPr>
          <w:rFonts w:eastAsiaTheme="minorHAnsi"/>
          <w:sz w:val="28"/>
          <w:szCs w:val="28"/>
          <w:lang w:val="en" w:eastAsia="en-US"/>
        </w:rPr>
        <w:t>Taxable turnover and taxable imports.</w:t>
      </w:r>
      <w:proofErr w:type="gramEnd"/>
      <w:r w:rsidRPr="001E3D86">
        <w:rPr>
          <w:rFonts w:eastAsiaTheme="minorHAnsi"/>
          <w:sz w:val="28"/>
          <w:szCs w:val="28"/>
          <w:lang w:val="en" w:eastAsia="en-US"/>
        </w:rPr>
        <w:br/>
      </w:r>
      <w:proofErr w:type="gramStart"/>
      <w:r w:rsidRPr="001E3D86">
        <w:rPr>
          <w:rFonts w:eastAsiaTheme="minorHAnsi"/>
          <w:sz w:val="28"/>
          <w:szCs w:val="28"/>
          <w:lang w:val="en" w:eastAsia="en-US"/>
        </w:rPr>
        <w:t>3.Osobennosti</w:t>
      </w:r>
      <w:proofErr w:type="gramEnd"/>
      <w:r w:rsidRPr="001E3D86">
        <w:rPr>
          <w:rFonts w:eastAsiaTheme="minorHAnsi"/>
          <w:sz w:val="28"/>
          <w:szCs w:val="28"/>
          <w:lang w:val="en" w:eastAsia="en-US"/>
        </w:rPr>
        <w:t xml:space="preserve"> tax internal revolutions. </w:t>
      </w:r>
      <w:proofErr w:type="gramStart"/>
      <w:r w:rsidRPr="001E3D86">
        <w:rPr>
          <w:rFonts w:eastAsiaTheme="minorHAnsi"/>
          <w:sz w:val="28"/>
          <w:szCs w:val="28"/>
          <w:lang w:val="en" w:eastAsia="en-US"/>
        </w:rPr>
        <w:t>Determination of taxable turnover.</w:t>
      </w:r>
      <w:proofErr w:type="gramEnd"/>
      <w:r w:rsidRPr="001E3D86">
        <w:rPr>
          <w:rFonts w:eastAsiaTheme="minorHAnsi"/>
          <w:sz w:val="28"/>
          <w:szCs w:val="28"/>
          <w:lang w:val="en" w:eastAsia="en-US"/>
        </w:rPr>
        <w:br/>
      </w:r>
      <w:proofErr w:type="gramStart"/>
      <w:r w:rsidRPr="001E3D86">
        <w:rPr>
          <w:rFonts w:eastAsiaTheme="minorHAnsi"/>
          <w:sz w:val="28"/>
          <w:szCs w:val="28"/>
          <w:lang w:val="en" w:eastAsia="en-US"/>
        </w:rPr>
        <w:t>4.Poryadlk</w:t>
      </w:r>
      <w:proofErr w:type="gramEnd"/>
      <w:r w:rsidRPr="001E3D86">
        <w:rPr>
          <w:rFonts w:eastAsiaTheme="minorHAnsi"/>
          <w:sz w:val="28"/>
          <w:szCs w:val="28"/>
          <w:lang w:val="en" w:eastAsia="en-US"/>
        </w:rPr>
        <w:t xml:space="preserve"> calculation and payment of VAT.</w:t>
      </w:r>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Payers</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Payers of value added tax are:</w:t>
      </w:r>
      <w:r w:rsidRPr="001E3D86">
        <w:rPr>
          <w:rFonts w:eastAsiaTheme="minorHAnsi"/>
          <w:sz w:val="28"/>
          <w:szCs w:val="28"/>
          <w:lang w:val="en" w:eastAsia="en-US"/>
        </w:rPr>
        <w:br/>
        <w:t>1) the person to whom statement made on the register at the value-added tax in the Republic of Kazakhstan:</w:t>
      </w:r>
      <w:r w:rsidRPr="001E3D86">
        <w:rPr>
          <w:rFonts w:eastAsiaTheme="minorHAnsi"/>
          <w:sz w:val="28"/>
          <w:szCs w:val="28"/>
          <w:lang w:val="en" w:eastAsia="en-US"/>
        </w:rPr>
        <w:br/>
        <w:t>individual entrepreneurs;</w:t>
      </w:r>
      <w:r w:rsidRPr="001E3D86">
        <w:rPr>
          <w:rFonts w:eastAsiaTheme="minorHAnsi"/>
          <w:sz w:val="28"/>
          <w:szCs w:val="28"/>
          <w:lang w:val="en" w:eastAsia="en-US"/>
        </w:rPr>
        <w:br/>
        <w:t>resident legal entities, except for public institutions;</w:t>
      </w:r>
      <w:r w:rsidRPr="001E3D86">
        <w:rPr>
          <w:rFonts w:eastAsiaTheme="minorHAnsi"/>
          <w:sz w:val="28"/>
          <w:szCs w:val="28"/>
          <w:lang w:val="en" w:eastAsia="en-US"/>
        </w:rPr>
        <w:br/>
        <w:t>non-residents operating in the Republic of Kazakhstan through a branch or representative office;</w:t>
      </w:r>
      <w:r w:rsidRPr="001E3D86">
        <w:rPr>
          <w:rFonts w:eastAsiaTheme="minorHAnsi"/>
          <w:sz w:val="28"/>
          <w:szCs w:val="28"/>
          <w:lang w:val="en" w:eastAsia="en-US"/>
        </w:rPr>
        <w:br/>
        <w:t>trustees, traffic in the sale of goods and services under the Trust Deed to the owner of the trust or to the beneficiaries in other cases of asset management;</w:t>
      </w:r>
      <w:r w:rsidRPr="001E3D86">
        <w:rPr>
          <w:rFonts w:eastAsiaTheme="minorHAnsi"/>
          <w:sz w:val="28"/>
          <w:szCs w:val="28"/>
          <w:lang w:val="en" w:eastAsia="en-US"/>
        </w:rPr>
        <w:br/>
        <w:t>2) persons importing goods into the territory of the Republic of Kazakhstan in accordance with the customs legislation of the Republic of Kazakhstan.</w:t>
      </w:r>
      <w:r w:rsidRPr="001E3D86">
        <w:rPr>
          <w:rFonts w:eastAsiaTheme="minorHAnsi"/>
          <w:sz w:val="28"/>
          <w:szCs w:val="28"/>
          <w:lang w:val="en" w:eastAsia="en-US"/>
        </w:rPr>
        <w:br/>
        <w:t>2. Staging for registration for value added tax is hoz.subektami when the turnover 300,000 MCI. The taxable</w:t>
      </w:r>
      <w:r w:rsidRPr="001E3D86">
        <w:rPr>
          <w:rFonts w:eastAsiaTheme="minorHAnsi"/>
          <w:sz w:val="28"/>
          <w:szCs w:val="28"/>
          <w:lang w:val="en" w:eastAsia="en-US"/>
        </w:rPr>
        <w:br/>
        <w:t>The objects of taxation on value added are</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The taxable turnover;</w:t>
      </w:r>
      <w:r w:rsidRPr="001E3D86">
        <w:rPr>
          <w:rFonts w:eastAsiaTheme="minorHAnsi"/>
          <w:sz w:val="28"/>
          <w:szCs w:val="28"/>
          <w:lang w:val="en" w:eastAsia="en-US"/>
        </w:rPr>
        <w:br/>
      </w:r>
      <w:r w:rsidRPr="001E3D86">
        <w:rPr>
          <w:rFonts w:eastAsiaTheme="minorHAnsi"/>
          <w:sz w:val="28"/>
          <w:szCs w:val="28"/>
          <w:lang w:val="en" w:eastAsia="en-US"/>
        </w:rPr>
        <w:lastRenderedPageBreak/>
        <w:t>2) The taxable imports.</w:t>
      </w:r>
      <w:r w:rsidRPr="001E3D86">
        <w:rPr>
          <w:rFonts w:eastAsiaTheme="minorHAnsi"/>
          <w:sz w:val="28"/>
          <w:szCs w:val="28"/>
          <w:lang w:val="en" w:eastAsia="en-US"/>
        </w:rPr>
        <w:br/>
      </w:r>
      <w:proofErr w:type="gramStart"/>
      <w:r w:rsidRPr="001E3D86">
        <w:rPr>
          <w:rFonts w:eastAsiaTheme="minorHAnsi"/>
          <w:sz w:val="28"/>
          <w:szCs w:val="28"/>
          <w:lang w:val="en" w:eastAsia="en-US"/>
        </w:rPr>
        <w:t>Determination of taxable turnover</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Taxable turnover is turnover, performed by the payer of value added tax</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Sales of goods and services in the Republic of Kazahstanpo purchase works and services from non-resident non-payer of value added tax in the Republic of Kazakhstan and not carrying on business through a branch, representative office.</w:t>
      </w:r>
      <w:r w:rsidRPr="001E3D86">
        <w:rPr>
          <w:rFonts w:eastAsiaTheme="minorHAnsi"/>
          <w:sz w:val="28"/>
          <w:szCs w:val="28"/>
          <w:lang w:val="en" w:eastAsia="en-US"/>
        </w:rPr>
        <w:br/>
        <w:t>2. Remains of the goods (including fixed assets, intangible and biological assets, investment property), on which VAT has been classified as a credit in accordance with Article 256 of this Code, when removing a person from the register for value added tax are considered as the turnover of the goods in the Republic of Kazakhstan.</w:t>
      </w:r>
      <w:r w:rsidRPr="001E3D86">
        <w:rPr>
          <w:rFonts w:eastAsiaTheme="minorHAnsi"/>
          <w:sz w:val="28"/>
          <w:szCs w:val="28"/>
          <w:lang w:val="en" w:eastAsia="en-US"/>
        </w:rPr>
        <w:br/>
        <w:t>This paragraph shall not apply to the removal of legal entity from the register at the value-added tax in connection with its reorganization under the condition that all newly created by the merger of the legal person or legal entity, joined by another entity (legal entity) after the reorganization are the payers of value added tax.</w:t>
      </w:r>
      <w:r w:rsidRPr="001E3D86">
        <w:rPr>
          <w:rFonts w:eastAsiaTheme="minorHAnsi"/>
          <w:sz w:val="28"/>
          <w:szCs w:val="28"/>
          <w:lang w:val="en" w:eastAsia="en-US"/>
        </w:rPr>
        <w:br/>
      </w:r>
      <w:proofErr w:type="gramStart"/>
      <w:r w:rsidRPr="001E3D86">
        <w:rPr>
          <w:rFonts w:eastAsiaTheme="minorHAnsi"/>
          <w:sz w:val="28"/>
          <w:szCs w:val="28"/>
          <w:lang w:val="en" w:eastAsia="en-US"/>
        </w:rPr>
        <w:t>The turnover on the sale of goods and services</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The turnover on the sale of goods means:</w:t>
      </w:r>
      <w:r w:rsidRPr="001E3D86">
        <w:rPr>
          <w:rFonts w:eastAsiaTheme="minorHAnsi"/>
          <w:sz w:val="28"/>
          <w:szCs w:val="28"/>
          <w:lang w:val="en" w:eastAsia="en-US"/>
        </w:rPr>
        <w:br/>
        <w:t>1) the transfer of title to the goods, including:</w:t>
      </w:r>
      <w:r w:rsidRPr="001E3D86">
        <w:rPr>
          <w:rFonts w:eastAsiaTheme="minorHAnsi"/>
          <w:sz w:val="28"/>
          <w:szCs w:val="28"/>
          <w:lang w:val="en" w:eastAsia="en-US"/>
        </w:rPr>
        <w:br/>
        <w:t>sale of goods;</w:t>
      </w:r>
      <w:r w:rsidRPr="001E3D86">
        <w:rPr>
          <w:rFonts w:eastAsiaTheme="minorHAnsi"/>
          <w:sz w:val="28"/>
          <w:szCs w:val="28"/>
          <w:lang w:val="en" w:eastAsia="en-US"/>
        </w:rPr>
        <w:br/>
        <w:t>the sale of the whole enterprise as a property complex;</w:t>
      </w:r>
      <w:r w:rsidRPr="001E3D86">
        <w:rPr>
          <w:rFonts w:eastAsiaTheme="minorHAnsi"/>
          <w:sz w:val="28"/>
          <w:szCs w:val="28"/>
          <w:lang w:val="en" w:eastAsia="en-US"/>
        </w:rPr>
        <w:br/>
        <w:t>shipment of the goods, including in exchange for other goods, works and services;</w:t>
      </w:r>
      <w:r w:rsidRPr="001E3D86">
        <w:rPr>
          <w:rFonts w:eastAsiaTheme="minorHAnsi"/>
          <w:sz w:val="28"/>
          <w:szCs w:val="28"/>
          <w:lang w:val="en" w:eastAsia="en-US"/>
        </w:rPr>
        <w:br/>
        <w:t>export of goods;</w:t>
      </w:r>
      <w:r w:rsidRPr="001E3D86">
        <w:rPr>
          <w:rFonts w:eastAsiaTheme="minorHAnsi"/>
          <w:sz w:val="28"/>
          <w:szCs w:val="28"/>
          <w:lang w:val="en" w:eastAsia="en-US"/>
        </w:rPr>
        <w:br/>
        <w:t>donations of goods;</w:t>
      </w:r>
      <w:r w:rsidRPr="001E3D86">
        <w:rPr>
          <w:rFonts w:eastAsiaTheme="minorHAnsi"/>
          <w:sz w:val="28"/>
          <w:szCs w:val="28"/>
          <w:lang w:val="en" w:eastAsia="en-US"/>
        </w:rPr>
        <w:br/>
        <w:t>transfer of goods by an employer to an employee in salary;</w:t>
      </w:r>
      <w:r w:rsidRPr="001E3D86">
        <w:rPr>
          <w:rFonts w:eastAsiaTheme="minorHAnsi"/>
          <w:sz w:val="28"/>
          <w:szCs w:val="28"/>
          <w:lang w:val="en" w:eastAsia="en-US"/>
        </w:rPr>
        <w:br/>
        <w:t>2) The shipment of goods on terms of deferred payment;</w:t>
      </w:r>
      <w:r w:rsidRPr="001E3D86">
        <w:rPr>
          <w:rFonts w:eastAsiaTheme="minorHAnsi"/>
          <w:sz w:val="28"/>
          <w:szCs w:val="28"/>
          <w:lang w:val="en" w:eastAsia="en-US"/>
        </w:rPr>
        <w:br/>
        <w:t>3) the transfer of assets in financial leasing;</w:t>
      </w:r>
      <w:r w:rsidRPr="001E3D86">
        <w:rPr>
          <w:rFonts w:eastAsiaTheme="minorHAnsi"/>
          <w:sz w:val="28"/>
          <w:szCs w:val="28"/>
          <w:lang w:val="en" w:eastAsia="en-US"/>
        </w:rPr>
        <w:br/>
        <w:t>4) shipment of goods on a commission basis;</w:t>
      </w:r>
      <w:r w:rsidRPr="001E3D86">
        <w:rPr>
          <w:rFonts w:eastAsiaTheme="minorHAnsi"/>
          <w:sz w:val="28"/>
          <w:szCs w:val="28"/>
          <w:lang w:val="en" w:eastAsia="en-US"/>
        </w:rPr>
        <w:br/>
        <w:t>5) The transfer of the mortgaged property (goods) in the case of non-payment the mortgagor debt;</w:t>
      </w:r>
      <w:r w:rsidRPr="001E3D86">
        <w:rPr>
          <w:rFonts w:eastAsiaTheme="minorHAnsi"/>
          <w:sz w:val="28"/>
          <w:szCs w:val="28"/>
          <w:lang w:val="en" w:eastAsia="en-US"/>
        </w:rPr>
        <w:br/>
        <w:t>6) Returns to re-import previously taken in export mode.</w:t>
      </w:r>
      <w:r w:rsidRPr="001E3D86">
        <w:rPr>
          <w:rFonts w:eastAsiaTheme="minorHAnsi"/>
          <w:sz w:val="28"/>
          <w:szCs w:val="28"/>
          <w:lang w:val="en" w:eastAsia="en-US"/>
        </w:rPr>
        <w:br/>
        <w:t>2. Turnover for the implementation of works, services means any works or provision of services, including royalty-free, as well as any activity for remuneration other than the sale of goods, including</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provision of property for temporary possession and use of property under contracts of employment;</w:t>
      </w:r>
      <w:r w:rsidRPr="001E3D86">
        <w:rPr>
          <w:rFonts w:eastAsiaTheme="minorHAnsi"/>
          <w:sz w:val="28"/>
          <w:szCs w:val="28"/>
          <w:lang w:val="en" w:eastAsia="en-US"/>
        </w:rPr>
        <w:br/>
        <w:t>2) the granting of rights to intellectual property; Taxation of international traffic</w:t>
      </w:r>
      <w:r w:rsidRPr="001E3D86">
        <w:rPr>
          <w:rFonts w:eastAsiaTheme="minorHAnsi"/>
          <w:sz w:val="28"/>
          <w:szCs w:val="28"/>
          <w:lang w:val="en" w:eastAsia="en-US"/>
        </w:rPr>
        <w:br/>
        <w:t>1. Turnover for the implementation of the following services on international services are zero rated:</w:t>
      </w:r>
      <w:r w:rsidRPr="001E3D86">
        <w:rPr>
          <w:rFonts w:eastAsiaTheme="minorHAnsi"/>
          <w:sz w:val="28"/>
          <w:szCs w:val="28"/>
          <w:lang w:val="en" w:eastAsia="en-US"/>
        </w:rPr>
        <w:br/>
        <w:t xml:space="preserve">1) transport of goods, including mail, exported from the territory of the Republic of </w:t>
      </w:r>
      <w:r w:rsidRPr="001E3D86">
        <w:rPr>
          <w:rFonts w:eastAsiaTheme="minorHAnsi"/>
          <w:sz w:val="28"/>
          <w:szCs w:val="28"/>
          <w:lang w:val="en" w:eastAsia="en-US"/>
        </w:rPr>
        <w:lastRenderedPageBreak/>
        <w:t>Kazakhstan and imported into the territory of the Republic of Kazakhstan;</w:t>
      </w:r>
      <w:r w:rsidRPr="001E3D86">
        <w:rPr>
          <w:rFonts w:eastAsiaTheme="minorHAnsi"/>
          <w:sz w:val="28"/>
          <w:szCs w:val="28"/>
          <w:lang w:val="en" w:eastAsia="en-US"/>
        </w:rPr>
        <w:br/>
        <w:t>2) transport on the territory of Kazakhstan goods in transit;</w:t>
      </w:r>
      <w:r w:rsidRPr="001E3D86">
        <w:rPr>
          <w:rFonts w:eastAsiaTheme="minorHAnsi"/>
          <w:sz w:val="28"/>
          <w:szCs w:val="28"/>
          <w:lang w:val="en" w:eastAsia="en-US"/>
        </w:rPr>
        <w:br/>
        <w:t>3) the carriage of passengers and baggage on international routes.</w:t>
      </w:r>
      <w:r w:rsidRPr="001E3D86">
        <w:rPr>
          <w:rFonts w:eastAsiaTheme="minorHAnsi"/>
          <w:sz w:val="28"/>
          <w:szCs w:val="28"/>
          <w:lang w:val="en" w:eastAsia="en-US"/>
        </w:rPr>
        <w:br/>
        <w:t>2. For the purposes of paragraph 1 of this Article is an international shipment, if issue of carriage is uniform international shipping documents, and in the case of transport of goods exported through the pipelines - a document confirming the transfer of export goods to the buyer or any other party performing the further delivery of goods, with a view of the cargo customs declaration prepared the customs export.</w:t>
      </w:r>
      <w:r w:rsidRPr="001E3D86">
        <w:rPr>
          <w:rFonts w:eastAsiaTheme="minorHAnsi"/>
          <w:sz w:val="28"/>
          <w:szCs w:val="28"/>
          <w:lang w:val="en" w:eastAsia="en-US"/>
        </w:rPr>
        <w:br/>
        <w:t>Unless otherwise provided in this paragraph, in the case of the transportation of passengers from the Republic of Kazakhstan, the exported goods in the territory of the Republic of Kazakhstan several transport organizations place the international traffic is the place to carriage of passengers, transport of goods (mail, baggage) of the transport organization that provides transportation to the border Republic of Kazakhstan.</w:t>
      </w:r>
      <w:r w:rsidRPr="001E3D86">
        <w:rPr>
          <w:rFonts w:eastAsiaTheme="minorHAnsi"/>
          <w:sz w:val="28"/>
          <w:szCs w:val="28"/>
          <w:lang w:val="en" w:eastAsia="en-US"/>
        </w:rPr>
        <w:br/>
        <w:t>Unless otherwise provided in this paragraph, in the case of the transport of passengers to the territory of the Republic of Kazakhstan, the imported goods (mail, baggage) several transport organizations to the international transport is carried out by a transport organization, through which the transport of passengers, goods (mail, luggage) were imported to the the territory of the Republic of Kazakhstan.</w:t>
      </w:r>
      <w:r w:rsidRPr="001E3D86">
        <w:rPr>
          <w:rFonts w:eastAsiaTheme="minorHAnsi"/>
          <w:sz w:val="28"/>
          <w:szCs w:val="28"/>
          <w:lang w:val="en" w:eastAsia="en-US"/>
        </w:rPr>
        <w:br/>
        <w:t>3. For the purposes of this article unified international shipping documents are:</w:t>
      </w:r>
      <w:r w:rsidRPr="001E3D86">
        <w:rPr>
          <w:rFonts w:eastAsiaTheme="minorHAnsi"/>
          <w:sz w:val="28"/>
          <w:szCs w:val="28"/>
          <w:lang w:val="en" w:eastAsia="en-US"/>
        </w:rPr>
        <w:br/>
        <w:t>1) the carriage of goods:</w:t>
      </w:r>
      <w:r w:rsidRPr="001E3D86">
        <w:rPr>
          <w:rFonts w:eastAsiaTheme="minorHAnsi"/>
          <w:sz w:val="28"/>
          <w:szCs w:val="28"/>
          <w:lang w:val="en" w:eastAsia="en-US"/>
        </w:rPr>
        <w:br/>
        <w:t>in international road traffic - waybill;</w:t>
      </w:r>
      <w:r w:rsidRPr="001E3D86">
        <w:rPr>
          <w:rFonts w:eastAsiaTheme="minorHAnsi"/>
          <w:sz w:val="28"/>
          <w:szCs w:val="28"/>
          <w:lang w:val="en" w:eastAsia="en-US"/>
        </w:rPr>
        <w:br/>
        <w:t>international and interstate rail - Invoice single sample;</w:t>
      </w:r>
      <w:r w:rsidRPr="001E3D86">
        <w:rPr>
          <w:rFonts w:eastAsiaTheme="minorHAnsi"/>
          <w:sz w:val="28"/>
          <w:szCs w:val="28"/>
          <w:lang w:val="en" w:eastAsia="en-US"/>
        </w:rPr>
        <w:br/>
        <w:t>air - freight bill;</w:t>
      </w:r>
      <w:r w:rsidRPr="001E3D86">
        <w:rPr>
          <w:rFonts w:eastAsiaTheme="minorHAnsi"/>
          <w:sz w:val="28"/>
          <w:szCs w:val="28"/>
          <w:lang w:val="en" w:eastAsia="en-US"/>
        </w:rPr>
        <w:br/>
        <w:t>through the pipelines:</w:t>
      </w:r>
      <w:r w:rsidRPr="001E3D86">
        <w:rPr>
          <w:rFonts w:eastAsiaTheme="minorHAnsi"/>
          <w:sz w:val="28"/>
          <w:szCs w:val="28"/>
          <w:lang w:val="en" w:eastAsia="en-US"/>
        </w:rPr>
        <w:br/>
        <w:t>customs declaration for the transit of goods for each volume the pipeline for the billing period;</w:t>
      </w:r>
      <w:r w:rsidRPr="001E3D86">
        <w:rPr>
          <w:rFonts w:eastAsiaTheme="minorHAnsi"/>
          <w:sz w:val="28"/>
          <w:szCs w:val="28"/>
          <w:lang w:val="en" w:eastAsia="en-US"/>
        </w:rPr>
        <w:br/>
        <w:t>acts of acceptance, certificates of conveyance of goods;</w:t>
      </w:r>
      <w:r w:rsidRPr="001E3D86">
        <w:rPr>
          <w:rFonts w:eastAsiaTheme="minorHAnsi"/>
          <w:sz w:val="28"/>
          <w:szCs w:val="28"/>
          <w:lang w:val="en" w:eastAsia="en-US"/>
        </w:rPr>
        <w:br/>
        <w:t>invoices;</w:t>
      </w:r>
      <w:r w:rsidRPr="001E3D86">
        <w:rPr>
          <w:rFonts w:eastAsiaTheme="minorHAnsi"/>
          <w:sz w:val="28"/>
          <w:szCs w:val="28"/>
          <w:lang w:val="en" w:eastAsia="en-US"/>
        </w:rPr>
        <w:br/>
        <w:t>2) the carriage of passengers and luggage:</w:t>
      </w:r>
      <w:r w:rsidRPr="001E3D86">
        <w:rPr>
          <w:rFonts w:eastAsiaTheme="minorHAnsi"/>
          <w:sz w:val="28"/>
          <w:szCs w:val="28"/>
          <w:lang w:val="en" w:eastAsia="en-US"/>
        </w:rPr>
        <w:br/>
        <w:t>by road:</w:t>
      </w:r>
      <w:r w:rsidRPr="001E3D86">
        <w:rPr>
          <w:rFonts w:eastAsiaTheme="minorHAnsi"/>
          <w:sz w:val="28"/>
          <w:szCs w:val="28"/>
          <w:lang w:val="en" w:eastAsia="en-US"/>
        </w:rPr>
        <w:br/>
        <w:t>with regular services - the report of the sale of tickets sold in the Republic of Kazakhstan, as well as payroll on passenger tickets drawn bus stations (bus) on the way;</w:t>
      </w:r>
      <w:r w:rsidRPr="001E3D86">
        <w:rPr>
          <w:rFonts w:eastAsiaTheme="minorHAnsi"/>
          <w:sz w:val="28"/>
          <w:szCs w:val="28"/>
          <w:lang w:val="en" w:eastAsia="en-US"/>
        </w:rPr>
        <w:br/>
        <w:t>with occasional carriage - the list of passengers;</w:t>
      </w:r>
      <w:r w:rsidRPr="001E3D86">
        <w:rPr>
          <w:rFonts w:eastAsiaTheme="minorHAnsi"/>
          <w:sz w:val="28"/>
          <w:szCs w:val="28"/>
          <w:lang w:val="en" w:eastAsia="en-US"/>
        </w:rPr>
        <w:br/>
        <w:t>Rail:</w:t>
      </w:r>
      <w:r w:rsidRPr="001E3D86">
        <w:rPr>
          <w:rFonts w:eastAsiaTheme="minorHAnsi"/>
          <w:sz w:val="28"/>
          <w:szCs w:val="28"/>
          <w:lang w:val="en" w:eastAsia="en-US"/>
        </w:rPr>
        <w:br/>
        <w:t xml:space="preserve">a report of the sale of travel, transportation and postal documents sold in the </w:t>
      </w:r>
      <w:r w:rsidRPr="001E3D86">
        <w:rPr>
          <w:rFonts w:eastAsiaTheme="minorHAnsi"/>
          <w:sz w:val="28"/>
          <w:szCs w:val="28"/>
          <w:lang w:val="en" w:eastAsia="en-US"/>
        </w:rPr>
        <w:lastRenderedPageBreak/>
        <w:t>Republic of Kazakhstan;</w:t>
      </w:r>
      <w:r w:rsidRPr="001E3D86">
        <w:rPr>
          <w:rFonts w:eastAsiaTheme="minorHAnsi"/>
          <w:sz w:val="28"/>
          <w:szCs w:val="28"/>
          <w:lang w:val="en" w:eastAsia="en-US"/>
        </w:rPr>
        <w:br/>
        <w:t>payroll on passenger tickets sold in the Republic of Kazakhstan in international traffic;</w:t>
      </w:r>
      <w:r w:rsidRPr="001E3D86">
        <w:rPr>
          <w:rFonts w:eastAsiaTheme="minorHAnsi"/>
          <w:sz w:val="28"/>
          <w:szCs w:val="28"/>
          <w:lang w:val="en" w:eastAsia="en-US"/>
        </w:rPr>
        <w:br/>
        <w:t>balance sheet of Settlement for passenger transport between the railway authorities and a report on the Travel and transport documents;</w:t>
      </w:r>
      <w:r w:rsidRPr="001E3D86">
        <w:rPr>
          <w:rFonts w:eastAsiaTheme="minorHAnsi"/>
          <w:sz w:val="28"/>
          <w:szCs w:val="28"/>
          <w:lang w:val="en" w:eastAsia="en-US"/>
        </w:rPr>
        <w:br/>
        <w:t>by air:</w:t>
      </w:r>
      <w:r w:rsidRPr="001E3D86">
        <w:rPr>
          <w:rFonts w:eastAsiaTheme="minorHAnsi"/>
          <w:sz w:val="28"/>
          <w:szCs w:val="28"/>
          <w:lang w:val="en" w:eastAsia="en-US"/>
        </w:rPr>
        <w:br/>
        <w:t>general declaration;</w:t>
      </w:r>
      <w:r w:rsidRPr="001E3D86">
        <w:rPr>
          <w:rFonts w:eastAsiaTheme="minorHAnsi"/>
          <w:sz w:val="28"/>
          <w:szCs w:val="28"/>
          <w:lang w:val="en" w:eastAsia="en-US"/>
        </w:rPr>
        <w:br/>
        <w:t>passenger manifest;</w:t>
      </w:r>
      <w:r w:rsidRPr="001E3D86">
        <w:rPr>
          <w:rFonts w:eastAsiaTheme="minorHAnsi"/>
          <w:sz w:val="28"/>
          <w:szCs w:val="28"/>
          <w:lang w:val="en" w:eastAsia="en-US"/>
        </w:rPr>
        <w:br/>
        <w:t>cargo manifest;</w:t>
      </w:r>
      <w:r w:rsidRPr="001E3D86">
        <w:rPr>
          <w:rFonts w:eastAsiaTheme="minorHAnsi"/>
          <w:sz w:val="28"/>
          <w:szCs w:val="28"/>
          <w:lang w:val="en" w:eastAsia="en-US"/>
        </w:rPr>
        <w:br/>
        <w:t>Loggia (center-boot schedule);</w:t>
      </w:r>
      <w:r w:rsidRPr="001E3D86">
        <w:rPr>
          <w:rFonts w:eastAsiaTheme="minorHAnsi"/>
          <w:sz w:val="28"/>
          <w:szCs w:val="28"/>
          <w:lang w:val="en" w:eastAsia="en-US"/>
        </w:rPr>
        <w:br/>
        <w:t>the Combined load manifest (ticket and baggage check).</w:t>
      </w:r>
      <w:r w:rsidRPr="001E3D86">
        <w:rPr>
          <w:rFonts w:eastAsiaTheme="minorHAnsi"/>
          <w:sz w:val="28"/>
          <w:szCs w:val="28"/>
          <w:lang w:val="en" w:eastAsia="en-US"/>
        </w:rPr>
        <w:br/>
      </w:r>
      <w:r w:rsidRPr="001E3D86">
        <w:rPr>
          <w:rFonts w:eastAsiaTheme="minorHAnsi"/>
          <w:sz w:val="28"/>
          <w:szCs w:val="28"/>
          <w:lang w:val="en" w:eastAsia="en-US"/>
        </w:rPr>
        <w:br/>
        <w:t>Determination of taxable imports</w:t>
      </w:r>
      <w:r w:rsidRPr="001E3D86">
        <w:rPr>
          <w:rFonts w:eastAsiaTheme="minorHAnsi"/>
          <w:sz w:val="28"/>
          <w:szCs w:val="28"/>
          <w:lang w:val="en" w:eastAsia="en-US"/>
        </w:rPr>
        <w:br/>
        <w:t>Taxable imports are goods imported or entered into the territory of the Republic of Kazakhstan.</w:t>
      </w:r>
      <w:r w:rsidRPr="001E3D86">
        <w:rPr>
          <w:rFonts w:eastAsiaTheme="minorHAnsi"/>
          <w:sz w:val="28"/>
          <w:szCs w:val="28"/>
          <w:lang w:val="en" w:eastAsia="en-US"/>
        </w:rPr>
        <w:br/>
        <w:t>The amount of taxable imports</w:t>
      </w:r>
      <w:r w:rsidRPr="001E3D86">
        <w:rPr>
          <w:rFonts w:eastAsiaTheme="minorHAnsi"/>
          <w:sz w:val="28"/>
          <w:szCs w:val="28"/>
          <w:lang w:val="en" w:eastAsia="en-US"/>
        </w:rPr>
        <w:br/>
        <w:t>In the amount of taxable imports include the customs value of imported goods determined in accordance with the customs legislation of the Republic of Kazakhstan, as well as taxes and other obligatory payments to the budget to be paid when importing goods into the Republic of Kazakhstan, except for the value added tax on imports.</w:t>
      </w:r>
      <w:r w:rsidRPr="001E3D86">
        <w:rPr>
          <w:rFonts w:eastAsiaTheme="minorHAnsi"/>
          <w:sz w:val="28"/>
          <w:szCs w:val="28"/>
          <w:lang w:val="en" w:eastAsia="en-US"/>
        </w:rPr>
        <w:br/>
        <w:t>  Credit for the value added tax</w:t>
      </w:r>
      <w:r w:rsidRPr="001E3D86">
        <w:rPr>
          <w:rFonts w:eastAsiaTheme="minorHAnsi"/>
          <w:sz w:val="28"/>
          <w:szCs w:val="28"/>
          <w:lang w:val="en" w:eastAsia="en-US"/>
        </w:rPr>
        <w:br/>
        <w:t>Value-added tax applied as a credit</w:t>
      </w:r>
      <w:r w:rsidRPr="001E3D86">
        <w:rPr>
          <w:rFonts w:eastAsiaTheme="minorHAnsi"/>
          <w:sz w:val="28"/>
          <w:szCs w:val="28"/>
          <w:lang w:val="en" w:eastAsia="en-US"/>
        </w:rPr>
        <w:br/>
        <w:t>1. Unless otherwise provided in this Chapter, in determining the amount of tax to be a contribution to the budget, the recipient of goods and services has the right to offset the amounts of VAT payable for the goods received, including fixed assets, intangible and biological assets, investment in housing, jobs and services if they are used or will be used to taxable turnover, and if the following conditions are met:</w:t>
      </w:r>
      <w:r w:rsidRPr="001E3D86">
        <w:rPr>
          <w:rFonts w:eastAsiaTheme="minorHAnsi"/>
          <w:sz w:val="28"/>
          <w:szCs w:val="28"/>
          <w:lang w:val="en" w:eastAsia="en-US"/>
        </w:rPr>
        <w:br/>
        <w:t>1) The recipient of the goods, works and services is the payer of value added tax.</w:t>
      </w:r>
      <w:r w:rsidRPr="001E3D86">
        <w:rPr>
          <w:rFonts w:eastAsiaTheme="minorHAnsi"/>
          <w:sz w:val="28"/>
          <w:szCs w:val="28"/>
          <w:lang w:val="en" w:eastAsia="en-US"/>
        </w:rPr>
        <w:br/>
        <w:t>2) the supplier, who is the payer of value added tax on the date of the invoice, invoice, invoice or other document submitted in for sold goods, works and services in the territory of the Republic of Kazakhstan;</w:t>
      </w:r>
      <w:r w:rsidRPr="001E3D86">
        <w:rPr>
          <w:rFonts w:eastAsiaTheme="minorHAnsi"/>
          <w:sz w:val="28"/>
          <w:szCs w:val="28"/>
          <w:lang w:val="en" w:eastAsia="en-US"/>
        </w:rPr>
        <w:br/>
        <w:t>3) in the case of imports value-added tax paid to the budget and not returned in accordance with the customs regime;</w:t>
      </w:r>
      <w:r w:rsidRPr="001E3D86">
        <w:rPr>
          <w:rFonts w:eastAsiaTheme="minorHAnsi"/>
          <w:sz w:val="28"/>
          <w:szCs w:val="28"/>
          <w:lang w:val="en" w:eastAsia="en-US"/>
        </w:rPr>
        <w:br/>
        <w:t>4) In the cases fulfilled the tax obligation for the payment of value added tax;</w:t>
      </w:r>
      <w:r w:rsidRPr="001E3D86">
        <w:rPr>
          <w:rFonts w:eastAsiaTheme="minorHAnsi"/>
          <w:sz w:val="28"/>
          <w:szCs w:val="28"/>
          <w:lang w:val="en" w:eastAsia="en-US"/>
        </w:rPr>
        <w:br/>
        <w:t xml:space="preserve">5) in the formulation of persons to register at the value-added tax such persons have the right to set-off amounts of value added tax on the balance of goods (including fixed assets, intangible and biological assets, investment property) on </w:t>
      </w:r>
      <w:r w:rsidRPr="001E3D86">
        <w:rPr>
          <w:rFonts w:eastAsiaTheme="minorHAnsi"/>
          <w:sz w:val="28"/>
          <w:szCs w:val="28"/>
          <w:lang w:val="en" w:eastAsia="en-US"/>
        </w:rPr>
        <w:lastRenderedPageBreak/>
        <w:t>the date of registration tax VAT.</w:t>
      </w:r>
      <w:r w:rsidRPr="001E3D86">
        <w:rPr>
          <w:rFonts w:eastAsiaTheme="minorHAnsi"/>
          <w:sz w:val="28"/>
          <w:szCs w:val="28"/>
          <w:lang w:val="en" w:eastAsia="en-US"/>
        </w:rPr>
        <w:br/>
        <w:t>2. The sum of the value added tax applied as a credit is the amount of tax that</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shall be paid to suppliers for invoicing with dedicated them to value added tax</w:t>
      </w:r>
      <w:r w:rsidRPr="001E3D86">
        <w:rPr>
          <w:rFonts w:eastAsiaTheme="minorHAnsi"/>
          <w:sz w:val="28"/>
          <w:szCs w:val="28"/>
          <w:lang w:val="en" w:eastAsia="en-US"/>
        </w:rPr>
        <w:br/>
        <w:t>2) will be payable on invoices written out under finance leases (excluding leaseback agreement), but not more than the amount of tax attributable to the amount of taxable turnover lessor as of the date of turnover.</w:t>
      </w:r>
      <w:r w:rsidRPr="001E3D86">
        <w:rPr>
          <w:rFonts w:eastAsiaTheme="minorHAnsi"/>
          <w:sz w:val="28"/>
          <w:szCs w:val="28"/>
          <w:lang w:val="en" w:eastAsia="en-US"/>
        </w:rPr>
        <w:br/>
        <w:t>          </w:t>
      </w:r>
      <w:proofErr w:type="gramStart"/>
      <w:r w:rsidRPr="001E3D86">
        <w:rPr>
          <w:rFonts w:eastAsiaTheme="minorHAnsi"/>
          <w:sz w:val="28"/>
          <w:szCs w:val="28"/>
          <w:lang w:val="en" w:eastAsia="en-US"/>
        </w:rPr>
        <w:t>Tax return</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Payer of VAT returns must be submitted to the VAT to the tax authority at the location for each fiscal period no later than the 15th day of the second month following the tax reporting period.</w:t>
      </w:r>
      <w:r w:rsidRPr="001E3D86">
        <w:rPr>
          <w:rFonts w:eastAsiaTheme="minorHAnsi"/>
          <w:sz w:val="28"/>
          <w:szCs w:val="28"/>
          <w:lang w:val="en" w:eastAsia="en-US"/>
        </w:rPr>
        <w:br/>
        <w:t>Along with the Declaration represents registers invoices for purchased and implemented during the fiscal period the goods, works, services, annexed to the declaration. Form registers invoices for purchased and sold goods, works and services established by the authorized body.</w:t>
      </w:r>
      <w:r w:rsidRPr="001E3D86">
        <w:rPr>
          <w:rFonts w:eastAsiaTheme="minorHAnsi"/>
          <w:sz w:val="28"/>
          <w:szCs w:val="28"/>
          <w:lang w:val="en" w:eastAsia="en-US"/>
        </w:rPr>
        <w:br/>
      </w:r>
      <w:r w:rsidRPr="001E3D86">
        <w:rPr>
          <w:rFonts w:eastAsiaTheme="minorHAnsi"/>
          <w:sz w:val="28"/>
          <w:szCs w:val="28"/>
          <w:lang w:val="en" w:eastAsia="en-US"/>
        </w:rPr>
        <w:br/>
        <w:t>Test 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1.Preimuschestva and disadvantages of VAT.</w:t>
      </w:r>
      <w:r w:rsidRPr="001E3D86">
        <w:rPr>
          <w:rFonts w:eastAsiaTheme="minorHAnsi"/>
          <w:sz w:val="28"/>
          <w:szCs w:val="28"/>
          <w:lang w:val="en" w:eastAsia="en-US"/>
        </w:rPr>
        <w:br/>
        <w:t>VAT 2.Osobennosti construction in Kazakhstan.</w:t>
      </w:r>
      <w:r w:rsidRPr="001E3D86">
        <w:rPr>
          <w:rFonts w:eastAsiaTheme="minorHAnsi"/>
          <w:sz w:val="28"/>
          <w:szCs w:val="28"/>
          <w:lang w:val="en" w:eastAsia="en-US"/>
        </w:rPr>
        <w:br/>
      </w:r>
      <w:proofErr w:type="gramStart"/>
      <w:r w:rsidRPr="001E3D86">
        <w:rPr>
          <w:rFonts w:eastAsiaTheme="minorHAnsi"/>
          <w:sz w:val="28"/>
          <w:szCs w:val="28"/>
          <w:lang w:val="en" w:eastAsia="en-US"/>
        </w:rPr>
        <w:t>3.Poryadok</w:t>
      </w:r>
      <w:proofErr w:type="gramEnd"/>
      <w:r w:rsidRPr="001E3D86">
        <w:rPr>
          <w:rFonts w:eastAsiaTheme="minorHAnsi"/>
          <w:sz w:val="28"/>
          <w:szCs w:val="28"/>
          <w:lang w:val="en" w:eastAsia="en-US"/>
        </w:rPr>
        <w:t xml:space="preserve"> of registration and deregistration on the value-added tax.</w:t>
      </w:r>
      <w:r w:rsidRPr="001E3D86">
        <w:rPr>
          <w:rFonts w:eastAsiaTheme="minorHAnsi"/>
          <w:sz w:val="28"/>
          <w:szCs w:val="28"/>
          <w:lang w:val="en" w:eastAsia="en-US"/>
        </w:rPr>
        <w:br/>
      </w:r>
      <w:proofErr w:type="gramStart"/>
      <w:r w:rsidRPr="001E3D86">
        <w:rPr>
          <w:rFonts w:eastAsiaTheme="minorHAnsi"/>
          <w:sz w:val="28"/>
          <w:szCs w:val="28"/>
          <w:lang w:val="en" w:eastAsia="en-US"/>
        </w:rPr>
        <w:t>4.Oboroty</w:t>
      </w:r>
      <w:proofErr w:type="gramEnd"/>
      <w:r w:rsidRPr="001E3D86">
        <w:rPr>
          <w:rFonts w:eastAsiaTheme="minorHAnsi"/>
          <w:sz w:val="28"/>
          <w:szCs w:val="28"/>
          <w:lang w:val="en" w:eastAsia="en-US"/>
        </w:rPr>
        <w:t xml:space="preserve"> exempt from VAT.</w:t>
      </w:r>
      <w:r w:rsidRPr="001E3D86">
        <w:rPr>
          <w:rFonts w:eastAsiaTheme="minorHAnsi"/>
          <w:sz w:val="28"/>
          <w:szCs w:val="28"/>
          <w:lang w:val="en" w:eastAsia="en-US"/>
        </w:rPr>
        <w:br/>
      </w:r>
      <w:proofErr w:type="gramStart"/>
      <w:r w:rsidRPr="001E3D86">
        <w:rPr>
          <w:rFonts w:eastAsiaTheme="minorHAnsi"/>
          <w:sz w:val="28"/>
          <w:szCs w:val="28"/>
          <w:lang w:val="en" w:eastAsia="en-US"/>
        </w:rPr>
        <w:t>5.Poryadok</w:t>
      </w:r>
      <w:proofErr w:type="gramEnd"/>
      <w:r w:rsidRPr="001E3D86">
        <w:rPr>
          <w:rFonts w:eastAsiaTheme="minorHAnsi"/>
          <w:sz w:val="28"/>
          <w:szCs w:val="28"/>
          <w:lang w:val="en" w:eastAsia="en-US"/>
        </w:rPr>
        <w:t xml:space="preserve"> adjustment of taxable turnover</w:t>
      </w:r>
      <w:r w:rsidRPr="001E3D86">
        <w:rPr>
          <w:rFonts w:eastAsiaTheme="minorHAnsi"/>
          <w:sz w:val="28"/>
          <w:szCs w:val="28"/>
          <w:lang w:val="en" w:eastAsia="en-US"/>
        </w:rPr>
        <w:br/>
      </w:r>
      <w:r w:rsidRPr="001E3D86">
        <w:rPr>
          <w:rFonts w:eastAsiaTheme="minorHAnsi"/>
          <w:sz w:val="28"/>
          <w:szCs w:val="28"/>
          <w:lang w:val="en" w:eastAsia="en-US"/>
        </w:rPr>
        <w:br/>
        <w:t>References</w:t>
      </w:r>
      <w:r w:rsidRPr="001E3D86">
        <w:rPr>
          <w:rFonts w:eastAsiaTheme="minorHAnsi"/>
          <w:sz w:val="28"/>
          <w:szCs w:val="28"/>
          <w:lang w:val="en" w:eastAsia="en-US"/>
        </w:rPr>
        <w:br/>
      </w:r>
      <w:r w:rsidRPr="001E3D86">
        <w:rPr>
          <w:rFonts w:eastAsiaTheme="minorHAnsi"/>
          <w:sz w:val="28"/>
          <w:szCs w:val="28"/>
          <w:lang w:val="en" w:eastAsia="en-US"/>
        </w:rPr>
        <w:br/>
        <w:t>1. Code "On taxes and other obligatory payments to the budget" with amended as of 1 January 2009goda.</w:t>
      </w:r>
      <w:r w:rsidRPr="001E3D86">
        <w:rPr>
          <w:rFonts w:eastAsiaTheme="minorHAnsi"/>
          <w:sz w:val="28"/>
          <w:szCs w:val="28"/>
          <w:lang w:val="en" w:eastAsia="en-US"/>
        </w:rPr>
        <w:br/>
        <w:t>2. Budget Code of the Republic of Kazakhstan and amended as of 1 January 2009goda.</w:t>
      </w:r>
      <w:r w:rsidRPr="001E3D86">
        <w:rPr>
          <w:rFonts w:eastAsiaTheme="minorHAnsi"/>
          <w:sz w:val="28"/>
          <w:szCs w:val="28"/>
          <w:lang w:val="en" w:eastAsia="en-US"/>
        </w:rPr>
        <w:br/>
        <w:t>3. Law "On Republican Budget" (in the year).</w:t>
      </w:r>
      <w:r w:rsidRPr="001E3D86">
        <w:rPr>
          <w:rFonts w:eastAsiaTheme="minorHAnsi"/>
          <w:sz w:val="28"/>
          <w:szCs w:val="28"/>
          <w:lang w:val="en" w:eastAsia="en-US"/>
        </w:rPr>
        <w:br/>
        <w:t>4. Tax Code of the Republic of Kazakhstan "On taxes and other</w:t>
      </w:r>
      <w:r w:rsidRPr="001E3D86">
        <w:rPr>
          <w:rFonts w:eastAsiaTheme="minorHAnsi"/>
          <w:sz w:val="28"/>
          <w:szCs w:val="28"/>
          <w:lang w:val="en" w:eastAsia="en-US"/>
        </w:rPr>
        <w:br/>
        <w:t>obligatory payments to the budget "(Tax Code) of 12 June 2001.</w:t>
      </w:r>
      <w:r w:rsidRPr="001E3D86">
        <w:rPr>
          <w:rFonts w:eastAsiaTheme="minorHAnsi"/>
          <w:sz w:val="28"/>
          <w:szCs w:val="28"/>
          <w:lang w:val="en" w:eastAsia="en-US"/>
        </w:rPr>
        <w:br/>
        <w:t>5. Law "On Customs Affairs."</w:t>
      </w:r>
      <w:r w:rsidRPr="001E3D86">
        <w:rPr>
          <w:rFonts w:eastAsiaTheme="minorHAnsi"/>
          <w:sz w:val="28"/>
          <w:szCs w:val="28"/>
          <w:lang w:val="en" w:eastAsia="en-US"/>
        </w:rPr>
        <w:br/>
        <w:t>6. Regulations of the Ministry of Finance of the Republic of Kazakhstan.</w:t>
      </w:r>
      <w:r w:rsidRPr="001E3D86">
        <w:rPr>
          <w:rFonts w:eastAsiaTheme="minorHAnsi"/>
          <w:sz w:val="28"/>
          <w:szCs w:val="28"/>
          <w:lang w:val="en" w:eastAsia="en-US"/>
        </w:rPr>
        <w:br/>
        <w:t>7. Regulations of the Ministry of State Revenues of the Republic of Kazakhstan.</w:t>
      </w:r>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Theme 9.</w:t>
      </w:r>
      <w:proofErr w:type="gramEnd"/>
      <w:r w:rsidRPr="001E3D86">
        <w:rPr>
          <w:rFonts w:eastAsiaTheme="minorHAnsi"/>
          <w:sz w:val="28"/>
          <w:szCs w:val="28"/>
          <w:lang w:val="en" w:eastAsia="en-US"/>
        </w:rPr>
        <w:t xml:space="preserve"> </w:t>
      </w:r>
      <w:proofErr w:type="gramStart"/>
      <w:r w:rsidRPr="001E3D86">
        <w:rPr>
          <w:rFonts w:eastAsiaTheme="minorHAnsi"/>
          <w:sz w:val="28"/>
          <w:szCs w:val="28"/>
          <w:lang w:val="en" w:eastAsia="en-US"/>
        </w:rPr>
        <w:t>Excises.</w:t>
      </w:r>
      <w:proofErr w:type="gramEnd"/>
      <w:r w:rsidRPr="001E3D86">
        <w:rPr>
          <w:rFonts w:eastAsiaTheme="minorHAnsi"/>
          <w:sz w:val="28"/>
          <w:szCs w:val="28"/>
          <w:lang w:val="en" w:eastAsia="en-US"/>
        </w:rPr>
        <w:br/>
        <w:t>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1.Ekonomicheskaya nature, evolution and function of excise taxes.</w:t>
      </w:r>
      <w:r w:rsidRPr="001E3D86">
        <w:rPr>
          <w:rFonts w:eastAsiaTheme="minorHAnsi"/>
          <w:sz w:val="28"/>
          <w:szCs w:val="28"/>
          <w:lang w:val="en" w:eastAsia="en-US"/>
        </w:rPr>
        <w:br/>
      </w:r>
      <w:proofErr w:type="gramStart"/>
      <w:r w:rsidRPr="001E3D86">
        <w:rPr>
          <w:rFonts w:eastAsiaTheme="minorHAnsi"/>
          <w:sz w:val="28"/>
          <w:szCs w:val="28"/>
          <w:lang w:val="en" w:eastAsia="en-US"/>
        </w:rPr>
        <w:t>2.Osnovy</w:t>
      </w:r>
      <w:proofErr w:type="gramEnd"/>
      <w:r w:rsidRPr="001E3D86">
        <w:rPr>
          <w:rFonts w:eastAsiaTheme="minorHAnsi"/>
          <w:sz w:val="28"/>
          <w:szCs w:val="28"/>
          <w:lang w:val="en" w:eastAsia="en-US"/>
        </w:rPr>
        <w:t xml:space="preserve"> construction excise tax: payers, subject to taxation, the definition of </w:t>
      </w:r>
      <w:r w:rsidRPr="001E3D86">
        <w:rPr>
          <w:rFonts w:eastAsiaTheme="minorHAnsi"/>
          <w:sz w:val="28"/>
          <w:szCs w:val="28"/>
          <w:lang w:val="en" w:eastAsia="en-US"/>
        </w:rPr>
        <w:lastRenderedPageBreak/>
        <w:t>taxable turnover, the list of excisable goods.</w:t>
      </w:r>
      <w:r w:rsidRPr="001E3D86">
        <w:rPr>
          <w:rFonts w:eastAsiaTheme="minorHAnsi"/>
          <w:sz w:val="28"/>
          <w:szCs w:val="28"/>
          <w:lang w:val="en" w:eastAsia="en-US"/>
        </w:rPr>
        <w:br/>
      </w:r>
      <w:proofErr w:type="gramStart"/>
      <w:r w:rsidRPr="001E3D86">
        <w:rPr>
          <w:rFonts w:eastAsiaTheme="minorHAnsi"/>
          <w:sz w:val="28"/>
          <w:szCs w:val="28"/>
          <w:lang w:val="en" w:eastAsia="en-US"/>
        </w:rPr>
        <w:t>3.Mehanizm</w:t>
      </w:r>
      <w:proofErr w:type="gramEnd"/>
      <w:r w:rsidRPr="001E3D86">
        <w:rPr>
          <w:rFonts w:eastAsiaTheme="minorHAnsi"/>
          <w:sz w:val="28"/>
          <w:szCs w:val="28"/>
          <w:lang w:val="en" w:eastAsia="en-US"/>
        </w:rPr>
        <w:t xml:space="preserve"> calculating excise on excisable goods and domestic activities.</w:t>
      </w:r>
      <w:r w:rsidRPr="001E3D86">
        <w:rPr>
          <w:rFonts w:eastAsiaTheme="minorHAnsi"/>
          <w:sz w:val="28"/>
          <w:szCs w:val="28"/>
          <w:lang w:val="en" w:eastAsia="en-US"/>
        </w:rPr>
        <w:br/>
      </w:r>
      <w:r w:rsidRPr="001E3D86">
        <w:rPr>
          <w:rFonts w:eastAsiaTheme="minorHAnsi"/>
          <w:sz w:val="28"/>
          <w:szCs w:val="28"/>
          <w:lang w:val="en" w:eastAsia="en-US"/>
        </w:rPr>
        <w:br/>
        <w:t>Excise taxes levied on goods manufactured in the territory of the Republic of Kazakhstan and imported into the territory of the Republic of Kazakhstan.</w:t>
      </w:r>
      <w:r w:rsidRPr="001E3D86">
        <w:rPr>
          <w:rFonts w:eastAsiaTheme="minorHAnsi"/>
          <w:sz w:val="28"/>
          <w:szCs w:val="28"/>
          <w:lang w:val="en" w:eastAsia="en-US"/>
        </w:rPr>
        <w:br/>
        <w:t>          </w:t>
      </w:r>
      <w:proofErr w:type="gramStart"/>
      <w:r w:rsidRPr="001E3D86">
        <w:rPr>
          <w:rFonts w:eastAsiaTheme="minorHAnsi"/>
          <w:sz w:val="28"/>
          <w:szCs w:val="28"/>
          <w:lang w:val="en" w:eastAsia="en-US"/>
        </w:rPr>
        <w:t>Payers</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Excises are natural or legal persons who</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produce excisable goods in the territory of the Republic of Kazakhstan;</w:t>
      </w:r>
      <w:r w:rsidRPr="001E3D86">
        <w:rPr>
          <w:rFonts w:eastAsiaTheme="minorHAnsi"/>
          <w:sz w:val="28"/>
          <w:szCs w:val="28"/>
          <w:lang w:val="en" w:eastAsia="en-US"/>
        </w:rPr>
        <w:br/>
        <w:t>2) import of excise goods into the customs territory of the Republic of Kazakhstan;</w:t>
      </w:r>
      <w:r w:rsidRPr="001E3D86">
        <w:rPr>
          <w:rFonts w:eastAsiaTheme="minorHAnsi"/>
          <w:sz w:val="28"/>
          <w:szCs w:val="28"/>
          <w:lang w:val="en" w:eastAsia="en-US"/>
        </w:rPr>
        <w:br/>
        <w:t>3), the wholesale, retail sales of gasoline</w:t>
      </w:r>
      <w:r w:rsidRPr="001E3D86">
        <w:rPr>
          <w:rFonts w:eastAsiaTheme="minorHAnsi"/>
          <w:sz w:val="28"/>
          <w:szCs w:val="28"/>
          <w:lang w:val="en" w:eastAsia="en-US"/>
        </w:rPr>
        <w:br/>
        <w:t>(Except aviation), and diesel fuel in the Republic of Kazakhstan;</w:t>
      </w:r>
      <w:r w:rsidRPr="001E3D86">
        <w:rPr>
          <w:rFonts w:eastAsiaTheme="minorHAnsi"/>
          <w:sz w:val="28"/>
          <w:szCs w:val="28"/>
          <w:lang w:val="en" w:eastAsia="en-US"/>
        </w:rPr>
        <w:br/>
        <w:t>4) sell confiscated, unclaimed referred by inheritance to the state and donated to the state in the territory of the Republic of Kazakhstan of excisable goods.</w:t>
      </w:r>
      <w:r w:rsidRPr="001E3D86">
        <w:rPr>
          <w:rFonts w:eastAsiaTheme="minorHAnsi"/>
          <w:sz w:val="28"/>
          <w:szCs w:val="28"/>
          <w:lang w:val="en" w:eastAsia="en-US"/>
        </w:rPr>
        <w:br/>
        <w:t xml:space="preserve">5) </w:t>
      </w:r>
      <w:proofErr w:type="gramStart"/>
      <w:r w:rsidRPr="001E3D86">
        <w:rPr>
          <w:rFonts w:eastAsiaTheme="minorHAnsi"/>
          <w:sz w:val="28"/>
          <w:szCs w:val="28"/>
          <w:lang w:val="en" w:eastAsia="en-US"/>
        </w:rPr>
        <w:t>sell</w:t>
      </w:r>
      <w:proofErr w:type="gramEnd"/>
      <w:r w:rsidRPr="001E3D86">
        <w:rPr>
          <w:rFonts w:eastAsiaTheme="minorHAnsi"/>
          <w:sz w:val="28"/>
          <w:szCs w:val="28"/>
          <w:lang w:val="en" w:eastAsia="en-US"/>
        </w:rPr>
        <w:t xml:space="preserve"> the estate of excisable goods, excises are subject to the provisions as non-resident legal entities and their subdivisions.</w:t>
      </w:r>
      <w:r w:rsidRPr="001E3D86">
        <w:rPr>
          <w:rFonts w:eastAsiaTheme="minorHAnsi"/>
          <w:sz w:val="28"/>
          <w:szCs w:val="28"/>
          <w:lang w:val="en" w:eastAsia="en-US"/>
        </w:rPr>
        <w:br/>
        <w:t>List of excisable goods</w:t>
      </w:r>
      <w:r w:rsidRPr="001E3D86">
        <w:rPr>
          <w:rFonts w:eastAsiaTheme="minorHAnsi"/>
          <w:sz w:val="28"/>
          <w:szCs w:val="28"/>
          <w:lang w:val="en" w:eastAsia="en-US"/>
        </w:rPr>
        <w:br/>
        <w:t>Excisable goods are:</w:t>
      </w:r>
      <w:r w:rsidRPr="001E3D86">
        <w:rPr>
          <w:rFonts w:eastAsiaTheme="minorHAnsi"/>
          <w:sz w:val="28"/>
          <w:szCs w:val="28"/>
          <w:lang w:val="en" w:eastAsia="en-US"/>
        </w:rPr>
        <w:br/>
        <w:t>1) All types of alcohol;</w:t>
      </w:r>
      <w:r w:rsidRPr="001E3D86">
        <w:rPr>
          <w:rFonts w:eastAsiaTheme="minorHAnsi"/>
          <w:sz w:val="28"/>
          <w:szCs w:val="28"/>
          <w:lang w:val="en" w:eastAsia="en-US"/>
        </w:rPr>
        <w:br/>
        <w:t>2) alcoholic products;</w:t>
      </w:r>
      <w:r w:rsidRPr="001E3D86">
        <w:rPr>
          <w:rFonts w:eastAsiaTheme="minorHAnsi"/>
          <w:sz w:val="28"/>
          <w:szCs w:val="28"/>
          <w:lang w:val="en" w:eastAsia="en-US"/>
        </w:rPr>
        <w:br/>
        <w:t>3) beer with a volume content of ethanol is not more</w:t>
      </w:r>
      <w:r w:rsidRPr="001E3D86">
        <w:rPr>
          <w:rFonts w:eastAsiaTheme="minorHAnsi"/>
          <w:sz w:val="28"/>
          <w:szCs w:val="28"/>
          <w:lang w:val="en" w:eastAsia="en-US"/>
        </w:rPr>
        <w:br/>
        <w:t>0.5 percent;</w:t>
      </w:r>
      <w:r w:rsidRPr="001E3D86">
        <w:rPr>
          <w:rFonts w:eastAsiaTheme="minorHAnsi"/>
          <w:sz w:val="28"/>
          <w:szCs w:val="28"/>
          <w:lang w:val="en" w:eastAsia="en-US"/>
        </w:rPr>
        <w:br/>
        <w:t>4) tobacco;</w:t>
      </w:r>
      <w:r w:rsidRPr="001E3D86">
        <w:rPr>
          <w:rFonts w:eastAsiaTheme="minorHAnsi"/>
          <w:sz w:val="28"/>
          <w:szCs w:val="28"/>
          <w:lang w:val="en" w:eastAsia="en-US"/>
        </w:rPr>
        <w:br/>
        <w:t>5) Gasoline (except aviation), diesel fuel;</w:t>
      </w:r>
      <w:r w:rsidRPr="001E3D86">
        <w:rPr>
          <w:rFonts w:eastAsiaTheme="minorHAnsi"/>
          <w:sz w:val="28"/>
          <w:szCs w:val="28"/>
          <w:lang w:val="en" w:eastAsia="en-US"/>
        </w:rPr>
        <w:br/>
        <w:t>6) cars (except vehicles with manual control or manual control adapter specifically designed for the disabled);</w:t>
      </w:r>
      <w:r w:rsidRPr="001E3D86">
        <w:rPr>
          <w:rFonts w:eastAsiaTheme="minorHAnsi"/>
          <w:sz w:val="28"/>
          <w:szCs w:val="28"/>
          <w:lang w:val="en" w:eastAsia="en-US"/>
        </w:rPr>
        <w:br/>
        <w:t>7) crude oil, gas condensate.</w:t>
      </w:r>
      <w:r w:rsidRPr="001E3D86">
        <w:rPr>
          <w:rFonts w:eastAsiaTheme="minorHAnsi"/>
          <w:sz w:val="28"/>
          <w:szCs w:val="28"/>
          <w:lang w:val="en" w:eastAsia="en-US"/>
        </w:rPr>
        <w:br/>
        <w:t>Excise rates</w:t>
      </w:r>
      <w:r w:rsidRPr="001E3D86">
        <w:rPr>
          <w:rFonts w:eastAsiaTheme="minorHAnsi"/>
          <w:sz w:val="28"/>
          <w:szCs w:val="28"/>
          <w:lang w:val="en" w:eastAsia="en-US"/>
        </w:rPr>
        <w:br/>
        <w:t>1. Excise rates are set as a percentage (ad valorem) to the value of goods and (or) in the absolute amount per unit (solid) in volume.</w:t>
      </w:r>
      <w:r w:rsidRPr="001E3D86">
        <w:rPr>
          <w:rFonts w:eastAsiaTheme="minorHAnsi"/>
          <w:sz w:val="28"/>
          <w:szCs w:val="28"/>
          <w:lang w:val="en" w:eastAsia="en-US"/>
        </w:rPr>
        <w:br/>
        <w:t>2. Excise taxes on alcohol products are approved according to the volume content in it absolute (one hundred percent) of alcohol.</w:t>
      </w:r>
      <w:r w:rsidRPr="001E3D86">
        <w:rPr>
          <w:rFonts w:eastAsiaTheme="minorHAnsi"/>
          <w:sz w:val="28"/>
          <w:szCs w:val="28"/>
          <w:lang w:val="en" w:eastAsia="en-US"/>
        </w:rPr>
        <w:br/>
        <w:t>3. On all types of alcohol and wine material excise duty are graded according to the purpose of further use of alcohol and wine stock.</w:t>
      </w:r>
      <w:r w:rsidRPr="001E3D86">
        <w:rPr>
          <w:rFonts w:eastAsiaTheme="minorHAnsi"/>
          <w:sz w:val="28"/>
          <w:szCs w:val="28"/>
          <w:lang w:val="en" w:eastAsia="en-US"/>
        </w:rPr>
        <w:br/>
        <w:t>On spirits and wine material, realized for the production of alcoholic beverages, excise tax rate can be set below the base rate set by the alcohol and wine stock sold by persons who do not use them for the production of alcoholic beverages.</w:t>
      </w:r>
      <w:r w:rsidRPr="001E3D86">
        <w:rPr>
          <w:rFonts w:eastAsiaTheme="minorHAnsi"/>
          <w:sz w:val="28"/>
          <w:szCs w:val="28"/>
          <w:lang w:val="en" w:eastAsia="en-US"/>
        </w:rPr>
        <w:br/>
      </w:r>
      <w:r w:rsidRPr="001E3D86">
        <w:rPr>
          <w:rFonts w:eastAsiaTheme="minorHAnsi"/>
          <w:sz w:val="28"/>
          <w:szCs w:val="28"/>
          <w:lang w:val="en" w:eastAsia="en-US"/>
        </w:rPr>
        <w:br/>
        <w:t>Taxation of imports of excisable goods</w:t>
      </w:r>
      <w:r w:rsidRPr="001E3D86">
        <w:rPr>
          <w:rFonts w:eastAsiaTheme="minorHAnsi"/>
          <w:sz w:val="28"/>
          <w:szCs w:val="28"/>
          <w:lang w:val="en" w:eastAsia="en-US"/>
        </w:rPr>
        <w:br/>
        <w:t>          </w:t>
      </w:r>
      <w:proofErr w:type="gramStart"/>
      <w:r w:rsidRPr="001E3D86">
        <w:rPr>
          <w:rFonts w:eastAsiaTheme="minorHAnsi"/>
          <w:sz w:val="28"/>
          <w:szCs w:val="28"/>
          <w:lang w:val="en" w:eastAsia="en-US"/>
        </w:rPr>
        <w:t>The</w:t>
      </w:r>
      <w:proofErr w:type="gramEnd"/>
      <w:r w:rsidRPr="001E3D86">
        <w:rPr>
          <w:rFonts w:eastAsiaTheme="minorHAnsi"/>
          <w:sz w:val="28"/>
          <w:szCs w:val="28"/>
          <w:lang w:val="en" w:eastAsia="en-US"/>
        </w:rPr>
        <w:t xml:space="preserve"> tax base of imported excisable goods</w:t>
      </w:r>
      <w:r w:rsidRPr="001E3D86">
        <w:rPr>
          <w:rFonts w:eastAsiaTheme="minorHAnsi"/>
          <w:sz w:val="28"/>
          <w:szCs w:val="28"/>
          <w:lang w:val="en" w:eastAsia="en-US"/>
        </w:rPr>
        <w:br/>
      </w:r>
      <w:r w:rsidRPr="001E3D86">
        <w:rPr>
          <w:rFonts w:eastAsiaTheme="minorHAnsi"/>
          <w:sz w:val="28"/>
          <w:szCs w:val="28"/>
          <w:lang w:val="en" w:eastAsia="en-US"/>
        </w:rPr>
        <w:lastRenderedPageBreak/>
        <w:t>1. When importing excisable goods into the customs territory of the Republic of Kazakhstan, in respect of which fixed rates of excise duty, the tax base is defined as the amount of imported excisable goods in kind.</w:t>
      </w:r>
      <w:r w:rsidRPr="001E3D86">
        <w:rPr>
          <w:rFonts w:eastAsiaTheme="minorHAnsi"/>
          <w:sz w:val="28"/>
          <w:szCs w:val="28"/>
          <w:lang w:val="en" w:eastAsia="en-US"/>
        </w:rPr>
        <w:br/>
        <w:t>2. When importing excisable goods in respect of which ad valorem excise tax rates, the tax base is defined as the customs value of imported excisable goods in accordance with the customs legislation of the Republic of Kazakhstan.</w:t>
      </w:r>
      <w:r w:rsidRPr="001E3D86">
        <w:rPr>
          <w:rFonts w:eastAsiaTheme="minorHAnsi"/>
          <w:sz w:val="28"/>
          <w:szCs w:val="28"/>
          <w:lang w:val="en" w:eastAsia="en-US"/>
        </w:rPr>
        <w:br/>
        <w:t>Terms of payment of excise duty on imported excisable goods</w:t>
      </w:r>
      <w:r w:rsidRPr="001E3D86">
        <w:rPr>
          <w:rFonts w:eastAsiaTheme="minorHAnsi"/>
          <w:sz w:val="28"/>
          <w:szCs w:val="28"/>
          <w:lang w:val="en" w:eastAsia="en-US"/>
        </w:rPr>
        <w:br/>
        <w:t>1. Excise tax on imported excisable goods shall be paid is determined by the customs legislation of the Republic of Kazakhstan for the day of payment of customs duties, except in cases provided for in paragraph 2 of this Article, the procedure established by the authorized body on customs issues.</w:t>
      </w:r>
      <w:r w:rsidRPr="001E3D86">
        <w:rPr>
          <w:rFonts w:eastAsiaTheme="minorHAnsi"/>
          <w:sz w:val="28"/>
          <w:szCs w:val="28"/>
          <w:lang w:val="en" w:eastAsia="en-US"/>
        </w:rPr>
        <w:br/>
        <w:t>2. Excise tax on imported excisable goods to be paid until the labeling of excise stamps, recording and control marks.</w:t>
      </w:r>
      <w:r w:rsidRPr="001E3D86">
        <w:rPr>
          <w:rFonts w:eastAsiaTheme="minorHAnsi"/>
          <w:sz w:val="28"/>
          <w:szCs w:val="28"/>
          <w:lang w:val="en" w:eastAsia="en-US"/>
        </w:rPr>
        <w:br/>
      </w:r>
      <w:r w:rsidRPr="001E3D86">
        <w:rPr>
          <w:rFonts w:eastAsiaTheme="minorHAnsi"/>
          <w:sz w:val="28"/>
          <w:szCs w:val="28"/>
          <w:lang w:val="en" w:eastAsia="en-US"/>
        </w:rPr>
        <w:br/>
        <w:t>Test 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1.Preimuschestva and drawbacks of excise duty.</w:t>
      </w:r>
      <w:r w:rsidRPr="001E3D86">
        <w:rPr>
          <w:rFonts w:eastAsiaTheme="minorHAnsi"/>
          <w:sz w:val="28"/>
          <w:szCs w:val="28"/>
          <w:lang w:val="en" w:eastAsia="en-US"/>
        </w:rPr>
        <w:br/>
      </w:r>
      <w:proofErr w:type="gramStart"/>
      <w:r w:rsidRPr="001E3D86">
        <w:rPr>
          <w:rFonts w:eastAsiaTheme="minorHAnsi"/>
          <w:sz w:val="28"/>
          <w:szCs w:val="28"/>
          <w:lang w:val="en" w:eastAsia="en-US"/>
        </w:rPr>
        <w:t>2.Osobennosti</w:t>
      </w:r>
      <w:proofErr w:type="gramEnd"/>
      <w:r w:rsidRPr="001E3D86">
        <w:rPr>
          <w:rFonts w:eastAsiaTheme="minorHAnsi"/>
          <w:sz w:val="28"/>
          <w:szCs w:val="28"/>
          <w:lang w:val="en" w:eastAsia="en-US"/>
        </w:rPr>
        <w:t xml:space="preserve"> construction excise tax in Kazakhstan.</w:t>
      </w:r>
      <w:r w:rsidRPr="001E3D86">
        <w:rPr>
          <w:rFonts w:eastAsiaTheme="minorHAnsi"/>
          <w:sz w:val="28"/>
          <w:szCs w:val="28"/>
          <w:lang w:val="en" w:eastAsia="en-US"/>
        </w:rPr>
        <w:br/>
        <w:t>3. Features of import taxation of excise goods</w:t>
      </w:r>
      <w:r w:rsidRPr="001E3D86">
        <w:rPr>
          <w:rFonts w:eastAsiaTheme="minorHAnsi"/>
          <w:sz w:val="28"/>
          <w:szCs w:val="28"/>
          <w:lang w:val="en" w:eastAsia="en-US"/>
        </w:rPr>
        <w:br/>
        <w:t>4.Lgoty Excise</w:t>
      </w:r>
      <w:r w:rsidRPr="001E3D86">
        <w:rPr>
          <w:rFonts w:eastAsiaTheme="minorHAnsi"/>
          <w:sz w:val="28"/>
          <w:szCs w:val="28"/>
          <w:lang w:val="en" w:eastAsia="en-US"/>
        </w:rPr>
        <w:br/>
        <w:t>     5. Terms of payment of excise duty on imported excisable goods</w:t>
      </w:r>
      <w:r w:rsidRPr="001E3D86">
        <w:rPr>
          <w:rFonts w:eastAsiaTheme="minorHAnsi"/>
          <w:sz w:val="28"/>
          <w:szCs w:val="28"/>
          <w:lang w:val="en" w:eastAsia="en-US"/>
        </w:rPr>
        <w:br/>
      </w:r>
      <w:r w:rsidRPr="001E3D86">
        <w:rPr>
          <w:rFonts w:eastAsiaTheme="minorHAnsi"/>
          <w:sz w:val="28"/>
          <w:szCs w:val="28"/>
          <w:lang w:val="en" w:eastAsia="en-US"/>
        </w:rPr>
        <w:br/>
        <w:t>References</w:t>
      </w:r>
      <w:r w:rsidRPr="001E3D86">
        <w:rPr>
          <w:rFonts w:eastAsiaTheme="minorHAnsi"/>
          <w:sz w:val="28"/>
          <w:szCs w:val="28"/>
          <w:lang w:val="en" w:eastAsia="en-US"/>
        </w:rPr>
        <w:br/>
      </w:r>
      <w:r w:rsidRPr="001E3D86">
        <w:rPr>
          <w:rFonts w:eastAsiaTheme="minorHAnsi"/>
          <w:sz w:val="28"/>
          <w:szCs w:val="28"/>
          <w:lang w:val="en" w:eastAsia="en-US"/>
        </w:rPr>
        <w:br/>
        <w:t>1. Code "On taxes and other obligatory payments to the budget" with amended as of 1 January 2009goda.</w:t>
      </w:r>
      <w:r w:rsidRPr="001E3D86">
        <w:rPr>
          <w:rFonts w:eastAsiaTheme="minorHAnsi"/>
          <w:sz w:val="28"/>
          <w:szCs w:val="28"/>
          <w:lang w:val="en" w:eastAsia="en-US"/>
        </w:rPr>
        <w:br/>
        <w:t>2. Budget Code of the Republic of Kazakhstan and amended as of 1 January 2009goda.</w:t>
      </w:r>
      <w:r w:rsidRPr="001E3D86">
        <w:rPr>
          <w:rFonts w:eastAsiaTheme="minorHAnsi"/>
          <w:sz w:val="28"/>
          <w:szCs w:val="28"/>
          <w:lang w:val="en" w:eastAsia="en-US"/>
        </w:rPr>
        <w:br/>
        <w:t>3. Law "On Republican Budget" (in the year).</w:t>
      </w:r>
      <w:r w:rsidRPr="001E3D86">
        <w:rPr>
          <w:rFonts w:eastAsiaTheme="minorHAnsi"/>
          <w:sz w:val="28"/>
          <w:szCs w:val="28"/>
          <w:lang w:val="en" w:eastAsia="en-US"/>
        </w:rPr>
        <w:br/>
        <w:t>4. Tax Code of the Republic of Kazakhstan "On taxes and other</w:t>
      </w:r>
      <w:r w:rsidRPr="001E3D86">
        <w:rPr>
          <w:rFonts w:eastAsiaTheme="minorHAnsi"/>
          <w:sz w:val="28"/>
          <w:szCs w:val="28"/>
          <w:lang w:val="en" w:eastAsia="en-US"/>
        </w:rPr>
        <w:br/>
        <w:t>obligatory payments to the budget "(Tax Code) of 12 June 2001.</w:t>
      </w:r>
      <w:r w:rsidRPr="001E3D86">
        <w:rPr>
          <w:rFonts w:eastAsiaTheme="minorHAnsi"/>
          <w:sz w:val="28"/>
          <w:szCs w:val="28"/>
          <w:lang w:val="en" w:eastAsia="en-US"/>
        </w:rPr>
        <w:br/>
        <w:t>5. Law "On Customs Affairs."</w:t>
      </w:r>
      <w:r w:rsidRPr="001E3D86">
        <w:rPr>
          <w:rFonts w:eastAsiaTheme="minorHAnsi"/>
          <w:sz w:val="28"/>
          <w:szCs w:val="28"/>
          <w:lang w:val="en" w:eastAsia="en-US"/>
        </w:rPr>
        <w:br/>
        <w:t>6. Regulations of the Ministry of Finance of the Republic of Kazakhstan.</w:t>
      </w:r>
      <w:r w:rsidRPr="001E3D86">
        <w:rPr>
          <w:rFonts w:eastAsiaTheme="minorHAnsi"/>
          <w:sz w:val="28"/>
          <w:szCs w:val="28"/>
          <w:lang w:val="en" w:eastAsia="en-US"/>
        </w:rPr>
        <w:br/>
        <w:t>7. Regulations of the Ministry of State Revenues of the Republic of Kazakhstan.</w:t>
      </w:r>
      <w:r w:rsidRPr="001E3D86">
        <w:rPr>
          <w:rFonts w:eastAsiaTheme="minorHAnsi"/>
          <w:sz w:val="28"/>
          <w:szCs w:val="28"/>
          <w:lang w:val="en" w:eastAsia="en-US"/>
        </w:rPr>
        <w:br/>
      </w:r>
      <w:r w:rsidRPr="001E3D86">
        <w:rPr>
          <w:rFonts w:eastAsiaTheme="minorHAnsi"/>
          <w:sz w:val="28"/>
          <w:szCs w:val="28"/>
          <w:lang w:val="en" w:eastAsia="en-US"/>
        </w:rPr>
        <w:br/>
      </w:r>
    </w:p>
    <w:p w:rsidR="00C7687C" w:rsidRPr="001E3D86" w:rsidRDefault="00C7687C" w:rsidP="00C7687C">
      <w:pPr>
        <w:spacing w:after="200" w:line="276" w:lineRule="auto"/>
        <w:rPr>
          <w:rFonts w:eastAsiaTheme="minorHAnsi"/>
          <w:sz w:val="28"/>
          <w:szCs w:val="28"/>
          <w:lang w:val="en-US" w:eastAsia="en-US"/>
        </w:rPr>
      </w:pPr>
      <w:proofErr w:type="gramStart"/>
      <w:r w:rsidRPr="001E3D86">
        <w:rPr>
          <w:rFonts w:eastAsiaTheme="minorHAnsi"/>
          <w:sz w:val="28"/>
          <w:szCs w:val="28"/>
          <w:lang w:val="en" w:eastAsia="en-US"/>
        </w:rPr>
        <w:t>Topic 10.</w:t>
      </w:r>
      <w:proofErr w:type="gramEnd"/>
      <w:r w:rsidRPr="001E3D86">
        <w:rPr>
          <w:rFonts w:eastAsiaTheme="minorHAnsi"/>
          <w:sz w:val="28"/>
          <w:szCs w:val="28"/>
          <w:lang w:val="en" w:eastAsia="en-US"/>
        </w:rPr>
        <w:t xml:space="preserve"> Rent tax on exported crude oil and gas condensate.</w:t>
      </w:r>
      <w:r w:rsidRPr="001E3D86">
        <w:rPr>
          <w:rFonts w:eastAsiaTheme="minorHAnsi"/>
          <w:sz w:val="28"/>
          <w:szCs w:val="28"/>
          <w:lang w:val="en" w:eastAsia="en-US"/>
        </w:rPr>
        <w:br/>
      </w:r>
      <w:r w:rsidRPr="001E3D86">
        <w:rPr>
          <w:rFonts w:eastAsiaTheme="minorHAnsi"/>
          <w:sz w:val="28"/>
          <w:szCs w:val="28"/>
          <w:lang w:val="en" w:eastAsia="en-US"/>
        </w:rPr>
        <w:br/>
        <w:t>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r>
      <w:r w:rsidRPr="001E3D86">
        <w:rPr>
          <w:rFonts w:eastAsiaTheme="minorHAnsi"/>
          <w:sz w:val="28"/>
          <w:szCs w:val="28"/>
          <w:lang w:val="en" w:eastAsia="en-US"/>
        </w:rPr>
        <w:lastRenderedPageBreak/>
        <w:br/>
        <w:t>1.Predposylki introduction rent tax on exported crude oil and gas condensate in Kazakhstan.</w:t>
      </w:r>
      <w:r w:rsidRPr="001E3D86">
        <w:rPr>
          <w:rFonts w:eastAsiaTheme="minorHAnsi"/>
          <w:sz w:val="28"/>
          <w:szCs w:val="28"/>
          <w:lang w:val="en" w:eastAsia="en-US"/>
        </w:rPr>
        <w:br/>
      </w:r>
      <w:proofErr w:type="gramStart"/>
      <w:r w:rsidRPr="001E3D86">
        <w:rPr>
          <w:rFonts w:eastAsiaTheme="minorHAnsi"/>
          <w:sz w:val="28"/>
          <w:szCs w:val="28"/>
          <w:lang w:val="en" w:eastAsia="en-US"/>
        </w:rPr>
        <w:t>2.Platelschiki</w:t>
      </w:r>
      <w:proofErr w:type="gramEnd"/>
      <w:r w:rsidRPr="001E3D86">
        <w:rPr>
          <w:rFonts w:eastAsiaTheme="minorHAnsi"/>
          <w:sz w:val="28"/>
          <w:szCs w:val="28"/>
          <w:lang w:val="en" w:eastAsia="en-US"/>
        </w:rPr>
        <w:t xml:space="preserve"> rent tax on exported crude oil, gas condensate, the object of taxation, the tax base.</w:t>
      </w:r>
      <w:r w:rsidRPr="001E3D86">
        <w:rPr>
          <w:rFonts w:eastAsiaTheme="minorHAnsi"/>
          <w:sz w:val="28"/>
          <w:szCs w:val="28"/>
          <w:lang w:val="en" w:eastAsia="en-US"/>
        </w:rPr>
        <w:br/>
        <w:t>3. ¬ of the order calculus and tax.</w:t>
      </w:r>
      <w:r w:rsidRPr="001E3D86">
        <w:rPr>
          <w:rFonts w:eastAsiaTheme="minorHAnsi"/>
          <w:sz w:val="28"/>
          <w:szCs w:val="28"/>
          <w:lang w:val="en" w:eastAsia="en-US"/>
        </w:rPr>
        <w:br/>
      </w:r>
      <w:r w:rsidRPr="001E3D86">
        <w:rPr>
          <w:rFonts w:eastAsiaTheme="minorHAnsi"/>
          <w:sz w:val="28"/>
          <w:szCs w:val="28"/>
          <w:lang w:val="en" w:eastAsia="en-US"/>
        </w:rPr>
        <w:br/>
        <w:t>Payers of rent tax on exports are natural persons and legal entities that implement the export crude oil, gas condensate, coal, except for subsoil users that export volumes of crude oil, gas condensate produced by the services.</w:t>
      </w:r>
      <w:r w:rsidRPr="001E3D86">
        <w:rPr>
          <w:rFonts w:eastAsiaTheme="minorHAnsi"/>
          <w:sz w:val="28"/>
          <w:szCs w:val="28"/>
          <w:lang w:val="en" w:eastAsia="en-US"/>
        </w:rPr>
        <w:br/>
        <w:t>           The object of taxation for export rent tax is the amount of crude oil, gas condensate, coal sold on the export.</w:t>
      </w:r>
      <w:r w:rsidRPr="001E3D86">
        <w:rPr>
          <w:rFonts w:eastAsiaTheme="minorHAnsi"/>
          <w:sz w:val="28"/>
          <w:szCs w:val="28"/>
          <w:lang w:val="en" w:eastAsia="en-US"/>
        </w:rPr>
        <w:br/>
        <w:t>1. The tax base for the calculation of the rent tax on exports of crude oil, gas condensate is the value of exported crude oil, gas condensate, calculated on the basis of the actually realized on the export of crude oil, gas condensate, and the world price.</w:t>
      </w:r>
      <w:r w:rsidRPr="001E3D86">
        <w:rPr>
          <w:rFonts w:eastAsiaTheme="minorHAnsi"/>
          <w:sz w:val="28"/>
          <w:szCs w:val="28"/>
          <w:lang w:val="en" w:eastAsia="en-US"/>
        </w:rPr>
        <w:br/>
        <w:t>The tax base for the calculation of the rent tax on the export price for coal is exported coal, calculated on the basis of the actually realized on export of coal.</w:t>
      </w:r>
      <w:r w:rsidRPr="001E3D86">
        <w:rPr>
          <w:rFonts w:eastAsiaTheme="minorHAnsi"/>
          <w:sz w:val="28"/>
          <w:szCs w:val="28"/>
          <w:lang w:val="en" w:eastAsia="en-US"/>
        </w:rPr>
        <w:br/>
        <w:t>2. Monetary form of payment of the rent tax on exports of crude oil and gas condensate by the decision of the Government of the Republic of Kazakhstan may be replaced by the natural form in accordance with the supplementary agreement concluded between the public authorities and the taxpayer.</w:t>
      </w:r>
      <w:r w:rsidRPr="001E3D86">
        <w:rPr>
          <w:rFonts w:eastAsiaTheme="minorHAnsi"/>
          <w:sz w:val="28"/>
          <w:szCs w:val="28"/>
          <w:lang w:val="en" w:eastAsia="en-US"/>
        </w:rPr>
        <w:br/>
        <w:t>       Rent tax rates for export</w:t>
      </w:r>
      <w:r w:rsidRPr="001E3D86">
        <w:rPr>
          <w:rFonts w:eastAsiaTheme="minorHAnsi"/>
          <w:sz w:val="28"/>
          <w:szCs w:val="28"/>
          <w:lang w:val="en" w:eastAsia="en-US"/>
        </w:rPr>
        <w:br/>
        <w:t>        When exporting crude oil, gas condensate export rent tax is calculated at the following rates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Number p / n world price rate in%</w:t>
      </w:r>
      <w:r w:rsidRPr="001E3D86">
        <w:rPr>
          <w:rFonts w:eastAsiaTheme="minorHAnsi"/>
          <w:sz w:val="28"/>
          <w:szCs w:val="28"/>
          <w:lang w:val="en" w:eastAsia="en-US"/>
        </w:rPr>
        <w:br/>
        <w:t>1 2 3</w:t>
      </w:r>
      <w:r w:rsidRPr="001E3D86">
        <w:rPr>
          <w:rFonts w:eastAsiaTheme="minorHAnsi"/>
          <w:sz w:val="28"/>
          <w:szCs w:val="28"/>
          <w:lang w:val="en" w:eastAsia="en-US"/>
        </w:rPr>
        <w:br/>
        <w:t xml:space="preserve">1. </w:t>
      </w:r>
      <w:proofErr w:type="gramStart"/>
      <w:r w:rsidRPr="001E3D86">
        <w:rPr>
          <w:rFonts w:eastAsiaTheme="minorHAnsi"/>
          <w:sz w:val="28"/>
          <w:szCs w:val="28"/>
          <w:lang w:val="en" w:eastAsia="en-US"/>
        </w:rPr>
        <w:t>To U.S. $ 20 per barrel and including 0</w:t>
      </w:r>
      <w:r w:rsidRPr="001E3D86">
        <w:rPr>
          <w:rFonts w:eastAsiaTheme="minorHAnsi"/>
          <w:sz w:val="28"/>
          <w:szCs w:val="28"/>
          <w:lang w:val="en" w:eastAsia="en-US"/>
        </w:rPr>
        <w:br/>
        <w:t>2.</w:t>
      </w:r>
      <w:proofErr w:type="gramEnd"/>
      <w:r w:rsidRPr="001E3D86">
        <w:rPr>
          <w:rFonts w:eastAsiaTheme="minorHAnsi"/>
          <w:sz w:val="28"/>
          <w:szCs w:val="28"/>
          <w:lang w:val="en" w:eastAsia="en-US"/>
        </w:rPr>
        <w:t xml:space="preserve"> Up to 30 U.S. dollars a barrel inclusively 0</w:t>
      </w:r>
      <w:r w:rsidRPr="001E3D86">
        <w:rPr>
          <w:rFonts w:eastAsiaTheme="minorHAnsi"/>
          <w:sz w:val="28"/>
          <w:szCs w:val="28"/>
          <w:lang w:val="en" w:eastAsia="en-US"/>
        </w:rPr>
        <w:br/>
        <w:t xml:space="preserve">3. </w:t>
      </w:r>
      <w:proofErr w:type="gramStart"/>
      <w:r w:rsidRPr="001E3D86">
        <w:rPr>
          <w:rFonts w:eastAsiaTheme="minorHAnsi"/>
          <w:sz w:val="28"/>
          <w:szCs w:val="28"/>
          <w:lang w:val="en" w:eastAsia="en-US"/>
        </w:rPr>
        <w:t>To U.S. $ 40 per barrel and including 0</w:t>
      </w:r>
      <w:r w:rsidRPr="001E3D86">
        <w:rPr>
          <w:rFonts w:eastAsiaTheme="minorHAnsi"/>
          <w:sz w:val="28"/>
          <w:szCs w:val="28"/>
          <w:lang w:val="en" w:eastAsia="en-US"/>
        </w:rPr>
        <w:br/>
        <w:t>4.</w:t>
      </w:r>
      <w:proofErr w:type="gramEnd"/>
      <w:r w:rsidRPr="001E3D86">
        <w:rPr>
          <w:rFonts w:eastAsiaTheme="minorHAnsi"/>
          <w:sz w:val="28"/>
          <w:szCs w:val="28"/>
          <w:lang w:val="en" w:eastAsia="en-US"/>
        </w:rPr>
        <w:t xml:space="preserve"> </w:t>
      </w:r>
      <w:proofErr w:type="gramStart"/>
      <w:r w:rsidRPr="001E3D86">
        <w:rPr>
          <w:rFonts w:eastAsiaTheme="minorHAnsi"/>
          <w:sz w:val="28"/>
          <w:szCs w:val="28"/>
          <w:lang w:val="en" w:eastAsia="en-US"/>
        </w:rPr>
        <w:t>Up to 50 U.S. dollars per barrel, inclusive 7</w:t>
      </w:r>
      <w:r w:rsidRPr="001E3D86">
        <w:rPr>
          <w:rFonts w:eastAsiaTheme="minorHAnsi"/>
          <w:sz w:val="28"/>
          <w:szCs w:val="28"/>
          <w:lang w:val="en" w:eastAsia="en-US"/>
        </w:rPr>
        <w:br/>
        <w:t>5.</w:t>
      </w:r>
      <w:proofErr w:type="gramEnd"/>
      <w:r w:rsidRPr="001E3D86">
        <w:rPr>
          <w:rFonts w:eastAsiaTheme="minorHAnsi"/>
          <w:sz w:val="28"/>
          <w:szCs w:val="28"/>
          <w:lang w:val="en" w:eastAsia="en-US"/>
        </w:rPr>
        <w:t xml:space="preserve"> Up to 60 U.S. dollars a barrel inclusively 11</w:t>
      </w:r>
      <w:r w:rsidRPr="001E3D86">
        <w:rPr>
          <w:rFonts w:eastAsiaTheme="minorHAnsi"/>
          <w:sz w:val="28"/>
          <w:szCs w:val="28"/>
          <w:lang w:val="en" w:eastAsia="en-US"/>
        </w:rPr>
        <w:br/>
        <w:t>6. Up to 70 U.S. dollars a barrel inclusively 14</w:t>
      </w:r>
      <w:r w:rsidRPr="001E3D86">
        <w:rPr>
          <w:rFonts w:eastAsiaTheme="minorHAnsi"/>
          <w:sz w:val="28"/>
          <w:szCs w:val="28"/>
          <w:lang w:val="en" w:eastAsia="en-US"/>
        </w:rPr>
        <w:br/>
        <w:t>7. Up to 80 U.S. dollars a barrel inclusively 16</w:t>
      </w:r>
      <w:r w:rsidRPr="001E3D86">
        <w:rPr>
          <w:rFonts w:eastAsiaTheme="minorHAnsi"/>
          <w:sz w:val="28"/>
          <w:szCs w:val="28"/>
          <w:lang w:val="en" w:eastAsia="en-US"/>
        </w:rPr>
        <w:br/>
        <w:t>8. Up to 90 U.S. dollars a barrel inclusively 17</w:t>
      </w:r>
      <w:r w:rsidRPr="001E3D86">
        <w:rPr>
          <w:rFonts w:eastAsiaTheme="minorHAnsi"/>
          <w:sz w:val="28"/>
          <w:szCs w:val="28"/>
          <w:lang w:val="en" w:eastAsia="en-US"/>
        </w:rPr>
        <w:br/>
        <w:t>9. Up to 100 U.S. dollars a barrel inclusively 19</w:t>
      </w:r>
      <w:r w:rsidRPr="001E3D86">
        <w:rPr>
          <w:rFonts w:eastAsiaTheme="minorHAnsi"/>
          <w:sz w:val="28"/>
          <w:szCs w:val="28"/>
          <w:lang w:val="en" w:eastAsia="en-US"/>
        </w:rPr>
        <w:br/>
        <w:t>10. Up to 110 U.S. dollars a barrel inclusively 21</w:t>
      </w:r>
      <w:r w:rsidRPr="001E3D86">
        <w:rPr>
          <w:rFonts w:eastAsiaTheme="minorHAnsi"/>
          <w:sz w:val="28"/>
          <w:szCs w:val="28"/>
          <w:lang w:val="en" w:eastAsia="en-US"/>
        </w:rPr>
        <w:br/>
        <w:t xml:space="preserve">11. </w:t>
      </w:r>
      <w:proofErr w:type="gramStart"/>
      <w:r w:rsidRPr="001E3D86">
        <w:rPr>
          <w:rFonts w:eastAsiaTheme="minorHAnsi"/>
          <w:sz w:val="28"/>
          <w:szCs w:val="28"/>
          <w:lang w:val="en" w:eastAsia="en-US"/>
        </w:rPr>
        <w:t>To 120 U.S. dollars a barrel inclusively 22</w:t>
      </w:r>
      <w:r w:rsidRPr="001E3D86">
        <w:rPr>
          <w:rFonts w:eastAsiaTheme="minorHAnsi"/>
          <w:sz w:val="28"/>
          <w:szCs w:val="28"/>
          <w:lang w:val="en" w:eastAsia="en-US"/>
        </w:rPr>
        <w:br/>
        <w:t>12.</w:t>
      </w:r>
      <w:proofErr w:type="gramEnd"/>
      <w:r w:rsidRPr="001E3D86">
        <w:rPr>
          <w:rFonts w:eastAsiaTheme="minorHAnsi"/>
          <w:sz w:val="28"/>
          <w:szCs w:val="28"/>
          <w:lang w:val="en" w:eastAsia="en-US"/>
        </w:rPr>
        <w:t xml:space="preserve"> Up to 130 U.S. dollars a barrel inclusively 23</w:t>
      </w:r>
      <w:r w:rsidRPr="001E3D86">
        <w:rPr>
          <w:rFonts w:eastAsiaTheme="minorHAnsi"/>
          <w:sz w:val="28"/>
          <w:szCs w:val="28"/>
          <w:lang w:val="en" w:eastAsia="en-US"/>
        </w:rPr>
        <w:br/>
      </w:r>
      <w:r w:rsidRPr="001E3D86">
        <w:rPr>
          <w:rFonts w:eastAsiaTheme="minorHAnsi"/>
          <w:sz w:val="28"/>
          <w:szCs w:val="28"/>
          <w:lang w:val="en" w:eastAsia="en-US"/>
        </w:rPr>
        <w:lastRenderedPageBreak/>
        <w:t xml:space="preserve">13. </w:t>
      </w:r>
      <w:proofErr w:type="gramStart"/>
      <w:r w:rsidRPr="001E3D86">
        <w:rPr>
          <w:rFonts w:eastAsiaTheme="minorHAnsi"/>
          <w:sz w:val="28"/>
          <w:szCs w:val="28"/>
          <w:lang w:val="en" w:eastAsia="en-US"/>
        </w:rPr>
        <w:t>To U.S. $ 140 per barrel and including 25</w:t>
      </w:r>
      <w:r w:rsidRPr="001E3D86">
        <w:rPr>
          <w:rFonts w:eastAsiaTheme="minorHAnsi"/>
          <w:sz w:val="28"/>
          <w:szCs w:val="28"/>
          <w:lang w:val="en" w:eastAsia="en-US"/>
        </w:rPr>
        <w:br/>
        <w:t>14.</w:t>
      </w:r>
      <w:proofErr w:type="gramEnd"/>
      <w:r w:rsidRPr="001E3D86">
        <w:rPr>
          <w:rFonts w:eastAsiaTheme="minorHAnsi"/>
          <w:sz w:val="28"/>
          <w:szCs w:val="28"/>
          <w:lang w:val="en" w:eastAsia="en-US"/>
        </w:rPr>
        <w:t xml:space="preserve"> Up to 150 U.S. dollars a barrel inclusively 26</w:t>
      </w:r>
      <w:r w:rsidRPr="001E3D86">
        <w:rPr>
          <w:rFonts w:eastAsiaTheme="minorHAnsi"/>
          <w:sz w:val="28"/>
          <w:szCs w:val="28"/>
          <w:lang w:val="en" w:eastAsia="en-US"/>
        </w:rPr>
        <w:br/>
        <w:t>15. Up to 160 U.S. dollars a barrel inclusively 27</w:t>
      </w:r>
      <w:r w:rsidRPr="001E3D86">
        <w:rPr>
          <w:rFonts w:eastAsiaTheme="minorHAnsi"/>
          <w:sz w:val="28"/>
          <w:szCs w:val="28"/>
          <w:lang w:val="en" w:eastAsia="en-US"/>
        </w:rPr>
        <w:br/>
        <w:t>16. Up to 170 U.S. dollars a barrel inclusively 29</w:t>
      </w:r>
      <w:r w:rsidRPr="001E3D86">
        <w:rPr>
          <w:rFonts w:eastAsiaTheme="minorHAnsi"/>
          <w:sz w:val="28"/>
          <w:szCs w:val="28"/>
          <w:lang w:val="en" w:eastAsia="en-US"/>
        </w:rPr>
        <w:br/>
        <w:t>17. Up to 180 U.S. dollars a barrel inclusively 30</w:t>
      </w:r>
      <w:r w:rsidRPr="001E3D86">
        <w:rPr>
          <w:rFonts w:eastAsiaTheme="minorHAnsi"/>
          <w:sz w:val="28"/>
          <w:szCs w:val="28"/>
          <w:lang w:val="en" w:eastAsia="en-US"/>
        </w:rPr>
        <w:br/>
        <w:t>18. Up to 190 U.S. dollars a barrel inclusively 32</w:t>
      </w:r>
      <w:r w:rsidRPr="001E3D86">
        <w:rPr>
          <w:rFonts w:eastAsiaTheme="minorHAnsi"/>
          <w:sz w:val="28"/>
          <w:szCs w:val="28"/>
          <w:lang w:val="en" w:eastAsia="en-US"/>
        </w:rPr>
        <w:br/>
        <w:t>19. To U.S. $ 200 per barrel and above 32</w:t>
      </w:r>
      <w:r w:rsidRPr="001E3D86">
        <w:rPr>
          <w:rFonts w:eastAsiaTheme="minorHAnsi"/>
          <w:sz w:val="28"/>
          <w:szCs w:val="28"/>
          <w:lang w:val="en" w:eastAsia="en-US"/>
        </w:rPr>
        <w:br/>
        <w:t>  </w:t>
      </w:r>
      <w:r w:rsidRPr="001E3D86">
        <w:rPr>
          <w:rFonts w:eastAsiaTheme="minorHAnsi"/>
          <w:sz w:val="28"/>
          <w:szCs w:val="28"/>
          <w:lang w:val="en" w:eastAsia="en-US"/>
        </w:rPr>
        <w:br/>
      </w:r>
      <w:proofErr w:type="gramStart"/>
      <w:r w:rsidRPr="001E3D86">
        <w:rPr>
          <w:rFonts w:eastAsiaTheme="minorHAnsi"/>
          <w:sz w:val="28"/>
          <w:szCs w:val="28"/>
          <w:lang w:val="en" w:eastAsia="en-US"/>
        </w:rPr>
        <w:t>From</w:t>
      </w:r>
      <w:proofErr w:type="gramEnd"/>
      <w:r w:rsidRPr="001E3D86">
        <w:rPr>
          <w:rFonts w:eastAsiaTheme="minorHAnsi"/>
          <w:sz w:val="28"/>
          <w:szCs w:val="28"/>
          <w:lang w:val="en" w:eastAsia="en-US"/>
        </w:rPr>
        <w:t xml:space="preserve"> coal exports rent tax on exports is calculated at 2.1 percent.</w:t>
      </w:r>
      <w:r w:rsidRPr="001E3D86">
        <w:rPr>
          <w:rFonts w:eastAsiaTheme="minorHAnsi"/>
          <w:sz w:val="28"/>
          <w:szCs w:val="28"/>
          <w:lang w:val="en" w:eastAsia="en-US"/>
        </w:rPr>
        <w:br/>
        <w:t>Taxable period</w:t>
      </w:r>
      <w:r w:rsidRPr="001E3D86">
        <w:rPr>
          <w:rFonts w:eastAsiaTheme="minorHAnsi"/>
          <w:sz w:val="28"/>
          <w:szCs w:val="28"/>
          <w:lang w:val="en" w:eastAsia="en-US"/>
        </w:rPr>
        <w:br/>
      </w:r>
      <w:proofErr w:type="gramStart"/>
      <w:r w:rsidRPr="001E3D86">
        <w:rPr>
          <w:rFonts w:eastAsiaTheme="minorHAnsi"/>
          <w:sz w:val="28"/>
          <w:szCs w:val="28"/>
          <w:lang w:val="en" w:eastAsia="en-US"/>
        </w:rPr>
        <w:t>The</w:t>
      </w:r>
      <w:proofErr w:type="gramEnd"/>
      <w:r w:rsidRPr="001E3D86">
        <w:rPr>
          <w:rFonts w:eastAsiaTheme="minorHAnsi"/>
          <w:sz w:val="28"/>
          <w:szCs w:val="28"/>
          <w:lang w:val="en" w:eastAsia="en-US"/>
        </w:rPr>
        <w:t xml:space="preserve"> tax period for payment of the rent tax on exports is a calendar quarter.</w:t>
      </w:r>
      <w:r w:rsidRPr="001E3D86">
        <w:rPr>
          <w:rFonts w:eastAsiaTheme="minorHAnsi"/>
          <w:sz w:val="28"/>
          <w:szCs w:val="28"/>
          <w:lang w:val="en" w:eastAsia="en-US"/>
        </w:rPr>
        <w:br/>
        <w:t>Timing of payment</w:t>
      </w:r>
      <w:r w:rsidRPr="001E3D86">
        <w:rPr>
          <w:rFonts w:eastAsiaTheme="minorHAnsi"/>
          <w:sz w:val="28"/>
          <w:szCs w:val="28"/>
          <w:lang w:val="en" w:eastAsia="en-US"/>
        </w:rPr>
        <w:br/>
        <w:t>Taxpayer is required to pay to the budget calculated tax amount by 25 of the second month following the tax period.</w:t>
      </w:r>
      <w:r w:rsidRPr="001E3D86">
        <w:rPr>
          <w:rFonts w:eastAsiaTheme="minorHAnsi"/>
          <w:sz w:val="28"/>
          <w:szCs w:val="28"/>
          <w:lang w:val="en" w:eastAsia="en-US"/>
        </w:rPr>
        <w:br/>
      </w:r>
      <w:r w:rsidRPr="001E3D86">
        <w:rPr>
          <w:rFonts w:eastAsiaTheme="minorHAnsi"/>
          <w:sz w:val="28"/>
          <w:szCs w:val="28"/>
          <w:lang w:val="en" w:eastAsia="en-US"/>
        </w:rPr>
        <w:br/>
        <w:t>Test 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1.Obekty tax</w:t>
      </w:r>
      <w:r w:rsidRPr="001E3D86">
        <w:rPr>
          <w:rFonts w:eastAsiaTheme="minorHAnsi"/>
          <w:sz w:val="28"/>
          <w:szCs w:val="28"/>
          <w:lang w:val="en" w:eastAsia="en-US"/>
        </w:rPr>
        <w:br/>
        <w:t>2. Particular ¬ tures build rental tax rates.</w:t>
      </w:r>
      <w:r w:rsidRPr="001E3D86">
        <w:rPr>
          <w:rFonts w:eastAsiaTheme="minorHAnsi"/>
          <w:sz w:val="28"/>
          <w:szCs w:val="28"/>
          <w:lang w:val="en" w:eastAsia="en-US"/>
        </w:rPr>
        <w:br/>
        <w:t>3. Peculiarities of taxation from coal exports</w:t>
      </w:r>
      <w:r w:rsidRPr="001E3D86">
        <w:rPr>
          <w:rFonts w:eastAsiaTheme="minorHAnsi"/>
          <w:sz w:val="28"/>
          <w:szCs w:val="28"/>
          <w:lang w:val="en" w:eastAsia="en-US"/>
        </w:rPr>
        <w:br/>
      </w:r>
      <w:r w:rsidRPr="001E3D86">
        <w:rPr>
          <w:rFonts w:eastAsiaTheme="minorHAnsi"/>
          <w:sz w:val="28"/>
          <w:szCs w:val="28"/>
          <w:lang w:val="en" w:eastAsia="en-US"/>
        </w:rPr>
        <w:br/>
        <w:t>References</w:t>
      </w:r>
      <w:r w:rsidRPr="001E3D86">
        <w:rPr>
          <w:rFonts w:eastAsiaTheme="minorHAnsi"/>
          <w:sz w:val="28"/>
          <w:szCs w:val="28"/>
          <w:lang w:val="en" w:eastAsia="en-US"/>
        </w:rPr>
        <w:br/>
      </w:r>
      <w:r w:rsidRPr="001E3D86">
        <w:rPr>
          <w:rFonts w:eastAsiaTheme="minorHAnsi"/>
          <w:sz w:val="28"/>
          <w:szCs w:val="28"/>
          <w:lang w:val="en" w:eastAsia="en-US"/>
        </w:rPr>
        <w:br/>
        <w:t>1. Code "On taxes and other obligatory payments to the budget" with amended as of 1 January 2009goda.</w:t>
      </w:r>
      <w:r w:rsidRPr="001E3D86">
        <w:rPr>
          <w:rFonts w:eastAsiaTheme="minorHAnsi"/>
          <w:sz w:val="28"/>
          <w:szCs w:val="28"/>
          <w:lang w:val="en" w:eastAsia="en-US"/>
        </w:rPr>
        <w:br/>
        <w:t>2. Budget Code of the Republic of Kazakhstan and amended as of 1 January 2009goda.</w:t>
      </w:r>
      <w:r w:rsidRPr="001E3D86">
        <w:rPr>
          <w:rFonts w:eastAsiaTheme="minorHAnsi"/>
          <w:sz w:val="28"/>
          <w:szCs w:val="28"/>
          <w:lang w:val="en" w:eastAsia="en-US"/>
        </w:rPr>
        <w:br/>
        <w:t>3. Law "On Republican Budget" (in the year).</w:t>
      </w:r>
      <w:r w:rsidRPr="001E3D86">
        <w:rPr>
          <w:rFonts w:eastAsiaTheme="minorHAnsi"/>
          <w:sz w:val="28"/>
          <w:szCs w:val="28"/>
          <w:lang w:val="en" w:eastAsia="en-US"/>
        </w:rPr>
        <w:br/>
        <w:t>4. Tax Code of the Republic of Kazakhstan "On taxes and other</w:t>
      </w:r>
      <w:r w:rsidRPr="001E3D86">
        <w:rPr>
          <w:rFonts w:eastAsiaTheme="minorHAnsi"/>
          <w:sz w:val="28"/>
          <w:szCs w:val="28"/>
          <w:lang w:val="en" w:eastAsia="en-US"/>
        </w:rPr>
        <w:br/>
        <w:t>obligatory payments to the budget "(Tax Code) of 12 June 2001.</w:t>
      </w:r>
      <w:r w:rsidRPr="001E3D86">
        <w:rPr>
          <w:rFonts w:eastAsiaTheme="minorHAnsi"/>
          <w:sz w:val="28"/>
          <w:szCs w:val="28"/>
          <w:lang w:val="en" w:eastAsia="en-US"/>
        </w:rPr>
        <w:br/>
        <w:t>5. Law "On Customs Affairs."</w:t>
      </w:r>
      <w:r w:rsidRPr="001E3D86">
        <w:rPr>
          <w:rFonts w:eastAsiaTheme="minorHAnsi"/>
          <w:sz w:val="28"/>
          <w:szCs w:val="28"/>
          <w:lang w:val="en" w:eastAsia="en-US"/>
        </w:rPr>
        <w:br/>
        <w:t>6. Regulations of the Ministry of Finance of the Republic of Kazakhstan.</w:t>
      </w:r>
      <w:r w:rsidRPr="001E3D86">
        <w:rPr>
          <w:rFonts w:eastAsiaTheme="minorHAnsi"/>
          <w:sz w:val="28"/>
          <w:szCs w:val="28"/>
          <w:lang w:val="en" w:eastAsia="en-US"/>
        </w:rPr>
        <w:br/>
        <w:t>7. Regulations of the Ministry of State Revenues of the Republic of Kazakhstan.</w:t>
      </w:r>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Theme 11.</w:t>
      </w:r>
      <w:proofErr w:type="gramEnd"/>
      <w:r w:rsidRPr="001E3D86">
        <w:rPr>
          <w:rFonts w:eastAsiaTheme="minorHAnsi"/>
          <w:sz w:val="28"/>
          <w:szCs w:val="28"/>
          <w:lang w:val="en" w:eastAsia="en-US"/>
        </w:rPr>
        <w:t xml:space="preserve"> </w:t>
      </w:r>
      <w:proofErr w:type="gramStart"/>
      <w:r w:rsidRPr="001E3D86">
        <w:rPr>
          <w:rFonts w:eastAsiaTheme="minorHAnsi"/>
          <w:sz w:val="28"/>
          <w:szCs w:val="28"/>
          <w:lang w:val="en" w:eastAsia="en-US"/>
        </w:rPr>
        <w:t>Corporate income tax.</w:t>
      </w:r>
      <w:proofErr w:type="gramEnd"/>
      <w:r w:rsidRPr="001E3D86">
        <w:rPr>
          <w:rFonts w:eastAsiaTheme="minorHAnsi"/>
          <w:sz w:val="28"/>
          <w:szCs w:val="28"/>
          <w:lang w:val="en" w:eastAsia="en-US"/>
        </w:rPr>
        <w:br/>
      </w:r>
      <w:r w:rsidRPr="001E3D86">
        <w:rPr>
          <w:rFonts w:eastAsiaTheme="minorHAnsi"/>
          <w:sz w:val="28"/>
          <w:szCs w:val="28"/>
          <w:lang w:val="en" w:eastAsia="en-US"/>
        </w:rPr>
        <w:br/>
        <w:t>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1.Ekonomicheskoe content and bases for the construction of the corporate income tax: taxpayers, the object of taxation.</w:t>
      </w:r>
      <w:r w:rsidRPr="001E3D86">
        <w:rPr>
          <w:rFonts w:eastAsiaTheme="minorHAnsi"/>
          <w:sz w:val="28"/>
          <w:szCs w:val="28"/>
          <w:lang w:val="en" w:eastAsia="en-US"/>
        </w:rPr>
        <w:br/>
      </w:r>
      <w:proofErr w:type="gramStart"/>
      <w:r w:rsidRPr="001E3D86">
        <w:rPr>
          <w:rFonts w:eastAsiaTheme="minorHAnsi"/>
          <w:sz w:val="28"/>
          <w:szCs w:val="28"/>
          <w:lang w:val="en" w:eastAsia="en-US"/>
        </w:rPr>
        <w:lastRenderedPageBreak/>
        <w:t>2.Sovokupny</w:t>
      </w:r>
      <w:proofErr w:type="gramEnd"/>
      <w:r w:rsidRPr="001E3D86">
        <w:rPr>
          <w:rFonts w:eastAsiaTheme="minorHAnsi"/>
          <w:sz w:val="28"/>
          <w:szCs w:val="28"/>
          <w:lang w:val="en" w:eastAsia="en-US"/>
        </w:rPr>
        <w:t xml:space="preserve"> revenue, its composition and structure.</w:t>
      </w:r>
      <w:r w:rsidRPr="001E3D86">
        <w:rPr>
          <w:rFonts w:eastAsiaTheme="minorHAnsi"/>
          <w:sz w:val="28"/>
          <w:szCs w:val="28"/>
          <w:lang w:val="en" w:eastAsia="en-US"/>
        </w:rPr>
        <w:br/>
      </w:r>
      <w:proofErr w:type="gramStart"/>
      <w:r w:rsidRPr="001E3D86">
        <w:rPr>
          <w:rFonts w:eastAsiaTheme="minorHAnsi"/>
          <w:sz w:val="28"/>
          <w:szCs w:val="28"/>
          <w:lang w:val="en" w:eastAsia="en-US"/>
        </w:rPr>
        <w:t>3.Ischislenie</w:t>
      </w:r>
      <w:proofErr w:type="gramEnd"/>
      <w:r w:rsidRPr="001E3D86">
        <w:rPr>
          <w:rFonts w:eastAsiaTheme="minorHAnsi"/>
          <w:sz w:val="28"/>
          <w:szCs w:val="28"/>
          <w:lang w:val="en" w:eastAsia="en-US"/>
        </w:rPr>
        <w:t xml:space="preserve"> taxable income and adjusted it.</w:t>
      </w:r>
      <w:r w:rsidRPr="001E3D86">
        <w:rPr>
          <w:rFonts w:eastAsiaTheme="minorHAnsi"/>
          <w:sz w:val="28"/>
          <w:szCs w:val="28"/>
          <w:lang w:val="en" w:eastAsia="en-US"/>
        </w:rPr>
        <w:br/>
      </w:r>
      <w:proofErr w:type="gramStart"/>
      <w:r w:rsidRPr="001E3D86">
        <w:rPr>
          <w:rFonts w:eastAsiaTheme="minorHAnsi"/>
          <w:sz w:val="28"/>
          <w:szCs w:val="28"/>
          <w:lang w:val="en" w:eastAsia="en-US"/>
        </w:rPr>
        <w:t>4.Poryadok</w:t>
      </w:r>
      <w:proofErr w:type="gramEnd"/>
      <w:r w:rsidRPr="001E3D86">
        <w:rPr>
          <w:rFonts w:eastAsiaTheme="minorHAnsi"/>
          <w:sz w:val="28"/>
          <w:szCs w:val="28"/>
          <w:lang w:val="en" w:eastAsia="en-US"/>
        </w:rPr>
        <w:t xml:space="preserve"> and terms of payment of corporate income tax. </w:t>
      </w:r>
      <w:proofErr w:type="gramStart"/>
      <w:r w:rsidRPr="001E3D86">
        <w:rPr>
          <w:rFonts w:eastAsiaTheme="minorHAnsi"/>
          <w:sz w:val="28"/>
          <w:szCs w:val="28"/>
          <w:lang w:val="en" w:eastAsia="en-US"/>
        </w:rPr>
        <w:t>Prepayments.</w:t>
      </w:r>
      <w:proofErr w:type="gramEnd"/>
      <w:r w:rsidRPr="001E3D86">
        <w:rPr>
          <w:rFonts w:eastAsiaTheme="minorHAnsi"/>
          <w:sz w:val="28"/>
          <w:szCs w:val="28"/>
          <w:lang w:val="en" w:eastAsia="en-US"/>
        </w:rPr>
        <w:br/>
      </w:r>
      <w:proofErr w:type="gramStart"/>
      <w:r w:rsidRPr="001E3D86">
        <w:rPr>
          <w:rFonts w:eastAsiaTheme="minorHAnsi"/>
          <w:sz w:val="28"/>
          <w:szCs w:val="28"/>
          <w:lang w:val="en" w:eastAsia="en-US"/>
        </w:rPr>
        <w:t>5.Osobennosti</w:t>
      </w:r>
      <w:proofErr w:type="gramEnd"/>
      <w:r w:rsidRPr="001E3D86">
        <w:rPr>
          <w:rFonts w:eastAsiaTheme="minorHAnsi"/>
          <w:sz w:val="28"/>
          <w:szCs w:val="28"/>
          <w:lang w:val="en" w:eastAsia="en-US"/>
        </w:rPr>
        <w:t xml:space="preserve"> taxation of certain categories of taxpayers.</w:t>
      </w:r>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Corporate income tax (the CIT) - a tax that is paid on income of legal persons.</w:t>
      </w:r>
      <w:proofErr w:type="gramEnd"/>
      <w:r w:rsidRPr="001E3D86">
        <w:rPr>
          <w:rFonts w:eastAsiaTheme="minorHAnsi"/>
          <w:sz w:val="28"/>
          <w:szCs w:val="28"/>
          <w:lang w:val="en" w:eastAsia="en-US"/>
        </w:rPr>
        <w:br/>
        <w:t>2. Taxpayers and the taxable CIT</w:t>
      </w:r>
      <w:r w:rsidRPr="001E3D86">
        <w:rPr>
          <w:rFonts w:eastAsiaTheme="minorHAnsi"/>
          <w:sz w:val="28"/>
          <w:szCs w:val="28"/>
          <w:lang w:val="en" w:eastAsia="en-US"/>
        </w:rPr>
        <w:br/>
        <w:t>The current tax code this tax is called the "corporate income tax", the mechanism of action and characteristics of which are shown in the diagram</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On the resident and non-resident:</w:t>
      </w:r>
      <w:r w:rsidRPr="001E3D86">
        <w:rPr>
          <w:rFonts w:eastAsiaTheme="minorHAnsi"/>
          <w:sz w:val="28"/>
          <w:szCs w:val="28"/>
          <w:lang w:val="en" w:eastAsia="en-US"/>
        </w:rPr>
        <w:br/>
        <w:t>One of the important concepts that underlie the division of this kind of tax is the residency, which includes a basic tax liability of legal persons at the location, that is, in the Republic of Kazakhstan.</w:t>
      </w:r>
      <w:r w:rsidRPr="001E3D86">
        <w:rPr>
          <w:rFonts w:eastAsiaTheme="minorHAnsi"/>
          <w:sz w:val="28"/>
          <w:szCs w:val="28"/>
          <w:lang w:val="en" w:eastAsia="en-US"/>
        </w:rPr>
        <w:br/>
        <w:t xml:space="preserve">Resident - legal entity (company, enterprise), established in Kazakhstan. </w:t>
      </w:r>
      <w:proofErr w:type="gramStart"/>
      <w:r w:rsidRPr="001E3D86">
        <w:rPr>
          <w:rFonts w:eastAsiaTheme="minorHAnsi"/>
          <w:sz w:val="28"/>
          <w:szCs w:val="28"/>
          <w:lang w:val="en" w:eastAsia="en-US"/>
        </w:rPr>
        <w:t>While residents are taxed on all income from all sources, including foreign sources of income.</w:t>
      </w:r>
      <w:proofErr w:type="gramEnd"/>
      <w:r w:rsidRPr="001E3D86">
        <w:rPr>
          <w:rFonts w:eastAsiaTheme="minorHAnsi"/>
          <w:sz w:val="28"/>
          <w:szCs w:val="28"/>
          <w:lang w:val="en" w:eastAsia="en-US"/>
        </w:rPr>
        <w:br/>
        <w:t>For the recognition of legal persons, residents considered a criterion for tax domicile.</w:t>
      </w:r>
      <w:r w:rsidRPr="001E3D86">
        <w:rPr>
          <w:rFonts w:eastAsiaTheme="minorHAnsi"/>
          <w:sz w:val="28"/>
          <w:szCs w:val="28"/>
          <w:lang w:val="en" w:eastAsia="en-US"/>
        </w:rPr>
        <w:br/>
      </w:r>
      <w:proofErr w:type="gramStart"/>
      <w:r w:rsidRPr="001E3D86">
        <w:rPr>
          <w:rFonts w:eastAsiaTheme="minorHAnsi"/>
          <w:sz w:val="28"/>
          <w:szCs w:val="28"/>
          <w:lang w:val="en" w:eastAsia="en-US"/>
        </w:rPr>
        <w:t>Fiscal domicile - a collection of certain evidence for the recognition of the legal (physical) entity taxpayer.</w:t>
      </w:r>
      <w:proofErr w:type="gramEnd"/>
      <w:r w:rsidRPr="001E3D86">
        <w:rPr>
          <w:rFonts w:eastAsiaTheme="minorHAnsi"/>
          <w:sz w:val="28"/>
          <w:szCs w:val="28"/>
          <w:lang w:val="en" w:eastAsia="en-US"/>
        </w:rPr>
        <w:t xml:space="preserve"> Among these signs for businesses allocate</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 place of effective management company;</w:t>
      </w:r>
      <w:r w:rsidRPr="001E3D86">
        <w:rPr>
          <w:rFonts w:eastAsiaTheme="minorHAnsi"/>
          <w:sz w:val="28"/>
          <w:szCs w:val="28"/>
          <w:lang w:val="en" w:eastAsia="en-US"/>
        </w:rPr>
        <w:br/>
        <w:t>• the place of legal registration.</w:t>
      </w:r>
      <w:r w:rsidRPr="001E3D86">
        <w:rPr>
          <w:rFonts w:eastAsiaTheme="minorHAnsi"/>
          <w:sz w:val="28"/>
          <w:szCs w:val="28"/>
          <w:lang w:val="en" w:eastAsia="en-US"/>
        </w:rPr>
        <w:br/>
        <w:t>If there are signs of the tax domicile of a legal person is a resident of that jurisdiction, if there are no signs of domicile - a non-resident.</w:t>
      </w:r>
      <w:r w:rsidRPr="001E3D86">
        <w:rPr>
          <w:rFonts w:eastAsiaTheme="minorHAnsi"/>
          <w:sz w:val="28"/>
          <w:szCs w:val="28"/>
          <w:lang w:val="en" w:eastAsia="en-US"/>
        </w:rPr>
        <w:br/>
        <w:t>Non-resident - usually taxation of non-residents is limited compared to the taxation of residents. For example, non-residents pay tax on income derived from sources within the country, while residents pay tax on the total income derived from sources both within the country and abroad.</w:t>
      </w:r>
      <w:r w:rsidRPr="001E3D86">
        <w:rPr>
          <w:rFonts w:eastAsiaTheme="minorHAnsi"/>
          <w:sz w:val="28"/>
          <w:szCs w:val="28"/>
          <w:lang w:val="en" w:eastAsia="en-US"/>
        </w:rPr>
        <w:br/>
        <w:t>Objects of taxation and objects related to taxation, the taxpayer determines the accrual basis, under which the time of payment, regardless of income and expense are recognized at the moment of work, service, shipment of goods for sale and the posting of the property.</w:t>
      </w:r>
      <w:r w:rsidRPr="001E3D86">
        <w:rPr>
          <w:rFonts w:eastAsiaTheme="minorHAnsi"/>
          <w:sz w:val="28"/>
          <w:szCs w:val="28"/>
          <w:lang w:val="en" w:eastAsia="en-US"/>
        </w:rPr>
        <w:br/>
        <w:t>Legal entities (enterprises, companies) that have different tax conditions required to keep separate records of tax objects and objects related to taxation.</w:t>
      </w:r>
      <w:r w:rsidRPr="001E3D86">
        <w:rPr>
          <w:rFonts w:eastAsiaTheme="minorHAnsi"/>
          <w:sz w:val="28"/>
          <w:szCs w:val="28"/>
          <w:lang w:val="en" w:eastAsia="en-US"/>
        </w:rPr>
        <w:br/>
      </w:r>
      <w:r w:rsidRPr="001E3D86">
        <w:rPr>
          <w:rFonts w:eastAsiaTheme="minorHAnsi"/>
          <w:sz w:val="28"/>
          <w:szCs w:val="28"/>
          <w:lang w:val="en-US" w:eastAsia="en-US"/>
        </w:rPr>
        <w:t xml:space="preserve">        </w:t>
      </w:r>
      <w:proofErr w:type="gramStart"/>
      <w:r w:rsidRPr="001E3D86">
        <w:rPr>
          <w:rFonts w:eastAsiaTheme="minorHAnsi"/>
          <w:sz w:val="28"/>
          <w:szCs w:val="28"/>
          <w:lang w:val="en" w:eastAsia="en-US"/>
        </w:rPr>
        <w:t>Taxable income - the difference between the gross annual income and deductions, as adjusted.</w:t>
      </w:r>
      <w:proofErr w:type="gramEnd"/>
      <w:r w:rsidRPr="001E3D86">
        <w:rPr>
          <w:rFonts w:eastAsiaTheme="minorHAnsi"/>
          <w:sz w:val="28"/>
          <w:szCs w:val="28"/>
          <w:lang w:val="en" w:eastAsia="en-US"/>
        </w:rPr>
        <w:br/>
        <w:t>1. Specific characteristics of the total annual income</w:t>
      </w:r>
      <w:r w:rsidRPr="001E3D86">
        <w:rPr>
          <w:rFonts w:eastAsiaTheme="minorHAnsi"/>
          <w:sz w:val="28"/>
          <w:szCs w:val="28"/>
          <w:lang w:val="en" w:eastAsia="en-US"/>
        </w:rPr>
        <w:br/>
        <w:t>Total annual income (hereinafter - SRS).</w:t>
      </w:r>
      <w:r w:rsidRPr="001E3D86">
        <w:rPr>
          <w:rFonts w:eastAsiaTheme="minorHAnsi"/>
          <w:sz w:val="28"/>
          <w:szCs w:val="28"/>
          <w:lang w:val="en" w:eastAsia="en-US"/>
        </w:rPr>
        <w:br/>
        <w:t xml:space="preserve">- SRS to resident legal entities - consists of all types of income to be received </w:t>
      </w:r>
      <w:r w:rsidRPr="001E3D86">
        <w:rPr>
          <w:rFonts w:eastAsiaTheme="minorHAnsi"/>
          <w:sz w:val="28"/>
          <w:szCs w:val="28"/>
          <w:lang w:val="en" w:eastAsia="en-US"/>
        </w:rPr>
        <w:lastRenderedPageBreak/>
        <w:t>(received) them in Kazakhstan and abroad during the tax period - calendar year, after which the taxpayer determines the tax base and calculate the amount of taxes and other mandatory payments payable to the budget.</w:t>
      </w:r>
      <w:r w:rsidRPr="001E3D86">
        <w:rPr>
          <w:rFonts w:eastAsiaTheme="minorHAnsi"/>
          <w:sz w:val="28"/>
          <w:szCs w:val="28"/>
          <w:lang w:val="en" w:eastAsia="en-US"/>
        </w:rPr>
        <w:br/>
        <w:t>- SRS for legal entities-residents - is made up of all types of income derived from sources in the Republic of Kazakhstan.</w:t>
      </w:r>
      <w:r w:rsidRPr="001E3D86">
        <w:rPr>
          <w:rFonts w:eastAsiaTheme="minorHAnsi"/>
          <w:sz w:val="28"/>
          <w:szCs w:val="28"/>
          <w:lang w:val="en" w:eastAsia="en-US"/>
        </w:rPr>
        <w:br/>
        <w:t>Tax code establishes a different order of non-resident income tax received from activities in Kazakhstan through a permanent establishment or without a permanent establishment.</w:t>
      </w:r>
      <w:r w:rsidRPr="001E3D86">
        <w:rPr>
          <w:rFonts w:eastAsiaTheme="minorHAnsi"/>
          <w:sz w:val="28"/>
          <w:szCs w:val="28"/>
          <w:lang w:val="en" w:eastAsia="en-US"/>
        </w:rPr>
        <w:br/>
        <w:t>The procedure for determining taxable income, the calculation and payment of corporate income tax from legal entities - non-resident carrying on business in Kazakhstan through a permanent establishment, is made in the manner provided for the residents.</w:t>
      </w:r>
      <w:r w:rsidRPr="001E3D86">
        <w:rPr>
          <w:rFonts w:eastAsiaTheme="minorHAnsi"/>
          <w:sz w:val="28"/>
          <w:szCs w:val="28"/>
          <w:lang w:val="en" w:eastAsia="en-US"/>
        </w:rPr>
        <w:br/>
        <w:t>In the SRS include items of income of the taxpayer, such as (see table):</w:t>
      </w:r>
      <w:r w:rsidRPr="001E3D86">
        <w:rPr>
          <w:rFonts w:eastAsiaTheme="minorHAnsi"/>
          <w:sz w:val="28"/>
          <w:szCs w:val="28"/>
          <w:lang w:val="en" w:eastAsia="en-US"/>
        </w:rPr>
        <w:br/>
        <w:t> </w:t>
      </w:r>
    </w:p>
    <w:p w:rsidR="00C7687C" w:rsidRPr="001E3D86" w:rsidRDefault="00C7687C" w:rsidP="00C7687C">
      <w:pPr>
        <w:spacing w:after="200" w:line="276" w:lineRule="auto"/>
        <w:rPr>
          <w:sz w:val="28"/>
          <w:szCs w:val="28"/>
          <w:lang w:val="en-US"/>
        </w:rPr>
      </w:pPr>
      <w:proofErr w:type="gramStart"/>
      <w:r w:rsidRPr="001E3D86">
        <w:rPr>
          <w:sz w:val="28"/>
          <w:szCs w:val="28"/>
          <w:lang w:val="en"/>
        </w:rPr>
        <w:t>Theme 12.</w:t>
      </w:r>
      <w:proofErr w:type="gramEnd"/>
      <w:r w:rsidRPr="001E3D86">
        <w:rPr>
          <w:sz w:val="28"/>
          <w:szCs w:val="28"/>
          <w:lang w:val="en"/>
        </w:rPr>
        <w:t xml:space="preserve"> </w:t>
      </w:r>
      <w:proofErr w:type="gramStart"/>
      <w:r w:rsidRPr="001E3D86">
        <w:rPr>
          <w:sz w:val="28"/>
          <w:szCs w:val="28"/>
          <w:lang w:val="en"/>
        </w:rPr>
        <w:t>Tax incentives in the tax system in Kazakhstan.</w:t>
      </w:r>
      <w:proofErr w:type="gramEnd"/>
      <w:r w:rsidRPr="001E3D86">
        <w:rPr>
          <w:sz w:val="28"/>
          <w:szCs w:val="28"/>
          <w:lang w:val="en"/>
        </w:rPr>
        <w:br/>
      </w:r>
      <w:r w:rsidRPr="001E3D86">
        <w:rPr>
          <w:sz w:val="28"/>
          <w:szCs w:val="28"/>
          <w:lang w:val="en"/>
        </w:rPr>
        <w:br/>
        <w:t>Questions</w:t>
      </w:r>
      <w:proofErr w:type="gramStart"/>
      <w:r w:rsidRPr="001E3D86">
        <w:rPr>
          <w:sz w:val="28"/>
          <w:szCs w:val="28"/>
          <w:lang w:val="en"/>
        </w:rPr>
        <w:t>:</w:t>
      </w:r>
      <w:proofErr w:type="gramEnd"/>
      <w:r w:rsidRPr="001E3D86">
        <w:rPr>
          <w:sz w:val="28"/>
          <w:szCs w:val="28"/>
          <w:lang w:val="en"/>
        </w:rPr>
        <w:br/>
        <w:t>1.Ekonomicheskoe content and nature of investment tax preferences.</w:t>
      </w:r>
      <w:r w:rsidRPr="001E3D86">
        <w:rPr>
          <w:sz w:val="28"/>
          <w:szCs w:val="28"/>
          <w:lang w:val="en"/>
        </w:rPr>
        <w:br/>
      </w:r>
      <w:proofErr w:type="gramStart"/>
      <w:r w:rsidRPr="001E3D86">
        <w:rPr>
          <w:sz w:val="28"/>
          <w:szCs w:val="28"/>
          <w:lang w:val="en"/>
        </w:rPr>
        <w:t>2.Poryadok</w:t>
      </w:r>
      <w:proofErr w:type="gramEnd"/>
      <w:r w:rsidRPr="001E3D86">
        <w:rPr>
          <w:sz w:val="28"/>
          <w:szCs w:val="28"/>
          <w:lang w:val="en"/>
        </w:rPr>
        <w:t xml:space="preserve"> of investment tax preferences.</w:t>
      </w:r>
      <w:r w:rsidRPr="001E3D86">
        <w:rPr>
          <w:sz w:val="28"/>
          <w:szCs w:val="28"/>
          <w:lang w:val="en"/>
        </w:rPr>
        <w:br/>
      </w:r>
      <w:proofErr w:type="gramStart"/>
      <w:r w:rsidRPr="001E3D86">
        <w:rPr>
          <w:sz w:val="28"/>
          <w:szCs w:val="28"/>
          <w:lang w:val="en"/>
        </w:rPr>
        <w:t>3.Nalogooblozhenie</w:t>
      </w:r>
      <w:proofErr w:type="gramEnd"/>
      <w:r w:rsidRPr="001E3D86">
        <w:rPr>
          <w:sz w:val="28"/>
          <w:szCs w:val="28"/>
          <w:lang w:val="en"/>
        </w:rPr>
        <w:t xml:space="preserve"> organizations performing activities ¬ sion in the special economic zones: calculus ¬ tion, procedure and terms of payment.</w:t>
      </w:r>
      <w:r w:rsidRPr="001E3D86">
        <w:rPr>
          <w:sz w:val="28"/>
          <w:szCs w:val="28"/>
          <w:lang w:val="en"/>
        </w:rPr>
        <w:br/>
      </w:r>
      <w:r w:rsidRPr="001E3D86">
        <w:rPr>
          <w:sz w:val="28"/>
          <w:szCs w:val="28"/>
          <w:lang w:val="en"/>
        </w:rPr>
        <w:br/>
        <w:t>What is CDI? ITP presented on the corporate income tax, land tax and property tax.</w:t>
      </w:r>
      <w:r w:rsidRPr="001E3D86">
        <w:rPr>
          <w:sz w:val="28"/>
          <w:szCs w:val="28"/>
          <w:lang w:val="en"/>
        </w:rPr>
        <w:br/>
        <w:t>Investment tax preferences</w:t>
      </w:r>
      <w:r w:rsidRPr="001E3D86">
        <w:rPr>
          <w:sz w:val="28"/>
          <w:szCs w:val="28"/>
          <w:lang w:val="en"/>
        </w:rPr>
        <w:br/>
        <w:t>Preferential corporate income tax gives the taxpayer the right to deduct from the gross annual income of the cost of commissioned fixed assets in equal installments, depending on the term of the preferential ¬ tions to create new, expansion and renovation of existing facilities. And also are entitled to exemption from property tax on newly commissioned fixed assets under the investment project and exemption from land tax for land plots purchased and used for the realization of the investment project.</w:t>
      </w:r>
      <w:r w:rsidRPr="001E3D86">
        <w:rPr>
          <w:sz w:val="28"/>
          <w:szCs w:val="28"/>
          <w:lang w:val="en"/>
        </w:rPr>
        <w:br/>
        <w:t>Whom and in what time frame presented ITP?</w:t>
      </w:r>
      <w:r w:rsidRPr="001E3D86">
        <w:rPr>
          <w:sz w:val="28"/>
          <w:szCs w:val="28"/>
          <w:lang w:val="en"/>
        </w:rPr>
        <w:br/>
        <w:t>IEF provides taxpayers for newly put into operation under the investment project ¬ bathrooms fixed assets.</w:t>
      </w:r>
      <w:r w:rsidRPr="001E3D86">
        <w:rPr>
          <w:sz w:val="28"/>
          <w:szCs w:val="28"/>
          <w:lang w:val="en"/>
        </w:rPr>
        <w:br/>
        <w:t>The taxpayer does not include the cost of sub-balance in terms of value of fixed assets put into operation in the framework of the investment project and leads them separate account</w:t>
      </w:r>
      <w:proofErr w:type="gramStart"/>
      <w:r w:rsidRPr="001E3D86">
        <w:rPr>
          <w:sz w:val="28"/>
          <w:szCs w:val="28"/>
          <w:lang w:val="en"/>
        </w:rPr>
        <w:t>;</w:t>
      </w:r>
      <w:proofErr w:type="gramEnd"/>
      <w:r w:rsidRPr="001E3D86">
        <w:rPr>
          <w:sz w:val="28"/>
          <w:szCs w:val="28"/>
          <w:lang w:val="en"/>
        </w:rPr>
        <w:br/>
      </w:r>
      <w:r w:rsidRPr="001E3D86">
        <w:rPr>
          <w:sz w:val="28"/>
          <w:szCs w:val="28"/>
          <w:lang w:val="en"/>
        </w:rPr>
        <w:lastRenderedPageBreak/>
        <w:t>IEF provides taxpayers in accordance with the contract concluded with the competent authority. Preferential ¬ tion provided for a period not exceeding 5 years.</w:t>
      </w:r>
      <w:r w:rsidRPr="001E3D86">
        <w:rPr>
          <w:sz w:val="28"/>
          <w:szCs w:val="28"/>
          <w:lang w:val="en"/>
        </w:rPr>
        <w:br/>
        <w:t>Start date of preferences</w:t>
      </w:r>
      <w:proofErr w:type="gramStart"/>
      <w:r w:rsidRPr="001E3D86">
        <w:rPr>
          <w:sz w:val="28"/>
          <w:szCs w:val="28"/>
          <w:lang w:val="en"/>
        </w:rPr>
        <w:t>:</w:t>
      </w:r>
      <w:proofErr w:type="gramEnd"/>
      <w:r w:rsidRPr="001E3D86">
        <w:rPr>
          <w:sz w:val="28"/>
          <w:szCs w:val="28"/>
          <w:lang w:val="en"/>
        </w:rPr>
        <w:br/>
        <w:t>- On 1 January of the year following the year of commissioning of fixed assets - taxpayers engaged ¬ economic activity at the time of conclusion of the contract;</w:t>
      </w:r>
      <w:r w:rsidRPr="001E3D86">
        <w:rPr>
          <w:sz w:val="28"/>
          <w:szCs w:val="28"/>
          <w:lang w:val="en"/>
        </w:rPr>
        <w:br/>
        <w:t>- From the date of commissioning of fixed assets - newly registered taxpayers.</w:t>
      </w:r>
      <w:r w:rsidRPr="001E3D86">
        <w:rPr>
          <w:sz w:val="28"/>
          <w:szCs w:val="28"/>
          <w:lang w:val="en"/>
        </w:rPr>
        <w:br/>
        <w:t>Income taxed at source, meaning that the tax is withheld by the tax agent of income payments.</w:t>
      </w:r>
      <w:r w:rsidRPr="001E3D86">
        <w:rPr>
          <w:sz w:val="28"/>
          <w:szCs w:val="28"/>
          <w:lang w:val="en"/>
        </w:rPr>
        <w:br/>
        <w:t>1. Investment tax preferences applied at the choice of the taxpayer.</w:t>
      </w:r>
      <w:r w:rsidRPr="001E3D86">
        <w:rPr>
          <w:sz w:val="28"/>
          <w:szCs w:val="28"/>
          <w:lang w:val="en"/>
        </w:rPr>
        <w:br/>
        <w:t xml:space="preserve">The </w:t>
      </w:r>
      <w:proofErr w:type="gramStart"/>
      <w:r w:rsidRPr="001E3D86">
        <w:rPr>
          <w:sz w:val="28"/>
          <w:szCs w:val="28"/>
          <w:lang w:val="en"/>
        </w:rPr>
        <w:t>right to apply preferences have</w:t>
      </w:r>
      <w:proofErr w:type="gramEnd"/>
      <w:r w:rsidRPr="001E3D86">
        <w:rPr>
          <w:sz w:val="28"/>
          <w:szCs w:val="28"/>
          <w:lang w:val="en"/>
        </w:rPr>
        <w:t xml:space="preserve"> the legal entity of the Republic of Kazakhstan.</w:t>
      </w:r>
      <w:r w:rsidRPr="001E3D86">
        <w:rPr>
          <w:sz w:val="28"/>
          <w:szCs w:val="28"/>
          <w:lang w:val="en"/>
        </w:rPr>
        <w:br/>
        <w:t>2. The objects of the first preferences are entered into service in the Republic of Kazakhstan buildings and industrial facilities, machinery and equipment, which for at least three tax periods following the tax period of commissioning</w:t>
      </w:r>
      <w:proofErr w:type="gramStart"/>
      <w:r w:rsidRPr="001E3D86">
        <w:rPr>
          <w:sz w:val="28"/>
          <w:szCs w:val="28"/>
          <w:lang w:val="en"/>
        </w:rPr>
        <w:t>,</w:t>
      </w:r>
      <w:proofErr w:type="gramEnd"/>
      <w:r w:rsidRPr="001E3D86">
        <w:rPr>
          <w:sz w:val="28"/>
          <w:szCs w:val="28"/>
          <w:lang w:val="en"/>
        </w:rPr>
        <w:br/>
        <w:t>2. Application of the residue after the commissioning is in deduction of the historical value of preferences, as determined in accordance with paragraphs 2 and 3 of Article</w:t>
      </w:r>
      <w:r w:rsidRPr="001E3D86">
        <w:rPr>
          <w:sz w:val="28"/>
          <w:szCs w:val="28"/>
          <w:lang w:val="en"/>
        </w:rPr>
        <w:br/>
        <w:t>125 of this Code, in equal installments over the first three fiscal periods of operation, or a single tax period, which have been commissioned.</w:t>
      </w:r>
      <w:r w:rsidRPr="001E3D86">
        <w:rPr>
          <w:sz w:val="28"/>
          <w:szCs w:val="28"/>
          <w:lang w:val="en"/>
        </w:rPr>
        <w:br/>
        <w:t>3. The application of the deduction until commissioning is in deduction of the cost of construction, manufacturing, purchasing, assembly and installation of the objects of preference, and the subsequent cost of reconstruction and modernization of buildings and industrial facilities, machinery and equipment prior to their commissioning in tax period in which such costs are actually produced.</w:t>
      </w:r>
      <w:r w:rsidRPr="001E3D86">
        <w:rPr>
          <w:sz w:val="28"/>
          <w:szCs w:val="28"/>
          <w:lang w:val="en"/>
        </w:rPr>
        <w:br/>
      </w:r>
      <w:r w:rsidRPr="001E3D86">
        <w:rPr>
          <w:sz w:val="28"/>
          <w:szCs w:val="28"/>
          <w:lang w:val="en"/>
        </w:rPr>
        <w:br/>
        <w:t>Test questions</w:t>
      </w:r>
      <w:proofErr w:type="gramStart"/>
      <w:r w:rsidRPr="001E3D86">
        <w:rPr>
          <w:sz w:val="28"/>
          <w:szCs w:val="28"/>
          <w:lang w:val="en"/>
        </w:rPr>
        <w:t>:</w:t>
      </w:r>
      <w:proofErr w:type="gramEnd"/>
      <w:r w:rsidRPr="001E3D86">
        <w:rPr>
          <w:sz w:val="28"/>
          <w:szCs w:val="28"/>
          <w:lang w:val="en"/>
        </w:rPr>
        <w:br/>
        <w:t>1. Name the features of taxation op ¬ governmental organizations operating in the territory of the special economic zone ¬ tial "Seaport Aktau".</w:t>
      </w:r>
      <w:r w:rsidRPr="001E3D86">
        <w:rPr>
          <w:sz w:val="28"/>
          <w:szCs w:val="28"/>
          <w:lang w:val="en"/>
        </w:rPr>
        <w:br/>
        <w:t xml:space="preserve">2. How are the deductions made from the gross annual income in determining taxable </w:t>
      </w:r>
      <w:proofErr w:type="gramStart"/>
      <w:r w:rsidRPr="001E3D86">
        <w:rPr>
          <w:sz w:val="28"/>
          <w:szCs w:val="28"/>
          <w:lang w:val="en"/>
        </w:rPr>
        <w:t>income.</w:t>
      </w:r>
      <w:proofErr w:type="gramEnd"/>
      <w:r w:rsidRPr="001E3D86">
        <w:rPr>
          <w:sz w:val="28"/>
          <w:szCs w:val="28"/>
          <w:lang w:val="en"/>
        </w:rPr>
        <w:br/>
        <w:t>3. Especially tax organizations selling goods of own production, including certified, with high added value ¬ Tew.</w:t>
      </w:r>
      <w:r w:rsidRPr="001E3D86">
        <w:rPr>
          <w:sz w:val="28"/>
          <w:szCs w:val="28"/>
          <w:lang w:val="en"/>
        </w:rPr>
        <w:br/>
      </w:r>
      <w:r w:rsidRPr="001E3D86">
        <w:rPr>
          <w:sz w:val="28"/>
          <w:szCs w:val="28"/>
          <w:lang w:val="en"/>
        </w:rPr>
        <w:br/>
      </w:r>
      <w:proofErr w:type="gramStart"/>
      <w:r w:rsidRPr="001E3D86">
        <w:rPr>
          <w:sz w:val="28"/>
          <w:szCs w:val="28"/>
          <w:lang w:val="en"/>
        </w:rPr>
        <w:t>References</w:t>
      </w:r>
      <w:r w:rsidRPr="001E3D86">
        <w:rPr>
          <w:sz w:val="28"/>
          <w:szCs w:val="28"/>
          <w:lang w:val="en"/>
        </w:rPr>
        <w:br/>
      </w:r>
      <w:r w:rsidRPr="001E3D86">
        <w:rPr>
          <w:sz w:val="28"/>
          <w:szCs w:val="28"/>
          <w:lang w:val="en"/>
        </w:rPr>
        <w:br/>
        <w:t>1.</w:t>
      </w:r>
      <w:proofErr w:type="gramEnd"/>
      <w:r w:rsidRPr="001E3D86">
        <w:rPr>
          <w:sz w:val="28"/>
          <w:szCs w:val="28"/>
          <w:lang w:val="en"/>
        </w:rPr>
        <w:t xml:space="preserve"> Code "On taxes and other obligatory payments to the budget" with amended as of 1 January 2009goda.</w:t>
      </w:r>
      <w:r w:rsidRPr="001E3D86">
        <w:rPr>
          <w:sz w:val="28"/>
          <w:szCs w:val="28"/>
          <w:lang w:val="en"/>
        </w:rPr>
        <w:br/>
        <w:t>2. Budget Code of the Republic of Kazakhstan and amended as of 1 January 2009goda.</w:t>
      </w:r>
      <w:r w:rsidRPr="001E3D86">
        <w:rPr>
          <w:sz w:val="28"/>
          <w:szCs w:val="28"/>
          <w:lang w:val="en"/>
        </w:rPr>
        <w:br/>
      </w:r>
      <w:r w:rsidRPr="001E3D86">
        <w:rPr>
          <w:sz w:val="28"/>
          <w:szCs w:val="28"/>
          <w:lang w:val="en"/>
        </w:rPr>
        <w:lastRenderedPageBreak/>
        <w:t>3. Law "On Republican Budget" (in the year).</w:t>
      </w:r>
      <w:r w:rsidRPr="001E3D86">
        <w:rPr>
          <w:sz w:val="28"/>
          <w:szCs w:val="28"/>
          <w:lang w:val="en"/>
        </w:rPr>
        <w:br/>
        <w:t>4. Tax Code of the Republic of Kazakhstan "On taxes and other</w:t>
      </w:r>
      <w:r w:rsidRPr="001E3D86">
        <w:rPr>
          <w:sz w:val="28"/>
          <w:szCs w:val="28"/>
          <w:lang w:val="en"/>
        </w:rPr>
        <w:br/>
        <w:t>obligatory payments to the budget "(Tax Code) of 12 June 2001.</w:t>
      </w:r>
      <w:r w:rsidRPr="001E3D86">
        <w:rPr>
          <w:sz w:val="28"/>
          <w:szCs w:val="28"/>
          <w:lang w:val="en"/>
        </w:rPr>
        <w:br/>
        <w:t>5. Law "On Customs Affairs."</w:t>
      </w:r>
      <w:r w:rsidRPr="001E3D86">
        <w:rPr>
          <w:sz w:val="28"/>
          <w:szCs w:val="28"/>
          <w:lang w:val="en"/>
        </w:rPr>
        <w:br/>
        <w:t>6. Regulations of the Ministry of Finance of the Republic of Kazakhstan.</w:t>
      </w:r>
      <w:r w:rsidRPr="001E3D86">
        <w:rPr>
          <w:sz w:val="28"/>
          <w:szCs w:val="28"/>
          <w:lang w:val="en"/>
        </w:rPr>
        <w:br/>
        <w:t>7. Regulations of the Ministry of State Revenues of the Republic of Kazakhstan.</w:t>
      </w:r>
      <w:r w:rsidRPr="001E3D86">
        <w:rPr>
          <w:sz w:val="28"/>
          <w:szCs w:val="28"/>
          <w:lang w:val="en"/>
        </w:rPr>
        <w:br/>
      </w:r>
      <w:r w:rsidRPr="001E3D86">
        <w:rPr>
          <w:sz w:val="28"/>
          <w:szCs w:val="28"/>
          <w:lang w:val="en"/>
        </w:rPr>
        <w:br/>
      </w:r>
      <w:r w:rsidRPr="001E3D86">
        <w:rPr>
          <w:sz w:val="28"/>
          <w:szCs w:val="28"/>
          <w:lang w:val="en"/>
        </w:rPr>
        <w:br/>
      </w:r>
      <w:proofErr w:type="gramStart"/>
      <w:r w:rsidRPr="001E3D86">
        <w:rPr>
          <w:sz w:val="28"/>
          <w:szCs w:val="28"/>
          <w:lang w:val="en"/>
        </w:rPr>
        <w:t>Topic 13.</w:t>
      </w:r>
      <w:proofErr w:type="gramEnd"/>
      <w:r w:rsidRPr="001E3D86">
        <w:rPr>
          <w:sz w:val="28"/>
          <w:szCs w:val="28"/>
          <w:lang w:val="en"/>
        </w:rPr>
        <w:t xml:space="preserve"> </w:t>
      </w:r>
      <w:proofErr w:type="gramStart"/>
      <w:r w:rsidRPr="001E3D86">
        <w:rPr>
          <w:sz w:val="28"/>
          <w:szCs w:val="28"/>
          <w:lang w:val="en"/>
        </w:rPr>
        <w:t>Individual income tax.</w:t>
      </w:r>
      <w:proofErr w:type="gramEnd"/>
      <w:r w:rsidRPr="001E3D86">
        <w:rPr>
          <w:sz w:val="28"/>
          <w:szCs w:val="28"/>
          <w:lang w:val="en"/>
        </w:rPr>
        <w:br/>
      </w:r>
      <w:r w:rsidRPr="001E3D86">
        <w:rPr>
          <w:sz w:val="28"/>
          <w:szCs w:val="28"/>
          <w:lang w:val="en"/>
        </w:rPr>
        <w:br/>
        <w:t>Questions</w:t>
      </w:r>
      <w:proofErr w:type="gramStart"/>
      <w:r w:rsidRPr="001E3D86">
        <w:rPr>
          <w:sz w:val="28"/>
          <w:szCs w:val="28"/>
          <w:lang w:val="en"/>
        </w:rPr>
        <w:t>:</w:t>
      </w:r>
      <w:proofErr w:type="gramEnd"/>
      <w:r w:rsidRPr="001E3D86">
        <w:rPr>
          <w:sz w:val="28"/>
          <w:szCs w:val="28"/>
          <w:lang w:val="en"/>
        </w:rPr>
        <w:br/>
        <w:t>1.Ekonomicheskoe content, functions and principles of income tax.</w:t>
      </w:r>
      <w:r w:rsidRPr="001E3D86">
        <w:rPr>
          <w:sz w:val="28"/>
          <w:szCs w:val="28"/>
          <w:lang w:val="en"/>
        </w:rPr>
        <w:br/>
      </w:r>
      <w:proofErr w:type="gramStart"/>
      <w:r w:rsidRPr="001E3D86">
        <w:rPr>
          <w:sz w:val="28"/>
          <w:szCs w:val="28"/>
          <w:lang w:val="en"/>
        </w:rPr>
        <w:t>2.Platelschiki</w:t>
      </w:r>
      <w:proofErr w:type="gramEnd"/>
      <w:r w:rsidRPr="001E3D86">
        <w:rPr>
          <w:sz w:val="28"/>
          <w:szCs w:val="28"/>
          <w:lang w:val="en"/>
        </w:rPr>
        <w:t xml:space="preserve"> individual income tax. </w:t>
      </w:r>
      <w:proofErr w:type="gramStart"/>
      <w:r w:rsidRPr="001E3D86">
        <w:rPr>
          <w:sz w:val="28"/>
          <w:szCs w:val="28"/>
          <w:lang w:val="en"/>
        </w:rPr>
        <w:t>Subject to taxation.</w:t>
      </w:r>
      <w:proofErr w:type="gramEnd"/>
      <w:r w:rsidRPr="001E3D86">
        <w:rPr>
          <w:sz w:val="28"/>
          <w:szCs w:val="28"/>
          <w:lang w:val="en"/>
        </w:rPr>
        <w:br/>
      </w:r>
      <w:proofErr w:type="gramStart"/>
      <w:r w:rsidRPr="001E3D86">
        <w:rPr>
          <w:sz w:val="28"/>
          <w:szCs w:val="28"/>
          <w:lang w:val="en"/>
        </w:rPr>
        <w:t>3.Sostav</w:t>
      </w:r>
      <w:proofErr w:type="gramEnd"/>
      <w:r w:rsidRPr="001E3D86">
        <w:rPr>
          <w:sz w:val="28"/>
          <w:szCs w:val="28"/>
          <w:lang w:val="en"/>
        </w:rPr>
        <w:t xml:space="preserve"> and structure of individual income subject to taxation at source.</w:t>
      </w:r>
      <w:r w:rsidRPr="001E3D86">
        <w:rPr>
          <w:sz w:val="28"/>
          <w:szCs w:val="28"/>
          <w:lang w:val="en"/>
        </w:rPr>
        <w:br/>
      </w:r>
      <w:proofErr w:type="gramStart"/>
      <w:r w:rsidRPr="001E3D86">
        <w:rPr>
          <w:sz w:val="28"/>
          <w:szCs w:val="28"/>
          <w:lang w:val="en"/>
        </w:rPr>
        <w:t>4.Dohody</w:t>
      </w:r>
      <w:proofErr w:type="gramEnd"/>
      <w:r w:rsidRPr="001E3D86">
        <w:rPr>
          <w:sz w:val="28"/>
          <w:szCs w:val="28"/>
          <w:lang w:val="en"/>
        </w:rPr>
        <w:t xml:space="preserve"> individuals who are not taxed at the source of payment and the manner of the individual income tax on them.</w:t>
      </w:r>
      <w:r w:rsidRPr="001E3D86">
        <w:rPr>
          <w:sz w:val="28"/>
          <w:szCs w:val="28"/>
          <w:lang w:val="en"/>
        </w:rPr>
        <w:br/>
      </w:r>
      <w:r w:rsidRPr="001E3D86">
        <w:rPr>
          <w:sz w:val="28"/>
          <w:szCs w:val="28"/>
          <w:lang w:val="en"/>
        </w:rPr>
        <w:br/>
      </w:r>
      <w:proofErr w:type="gramStart"/>
      <w:r w:rsidRPr="001E3D86">
        <w:rPr>
          <w:sz w:val="28"/>
          <w:szCs w:val="28"/>
          <w:lang w:val="en"/>
        </w:rPr>
        <w:t>Payers</w:t>
      </w:r>
      <w:r w:rsidRPr="001E3D86">
        <w:rPr>
          <w:sz w:val="28"/>
          <w:szCs w:val="28"/>
          <w:lang w:val="en"/>
        </w:rPr>
        <w:br/>
        <w:t>1.</w:t>
      </w:r>
      <w:proofErr w:type="gramEnd"/>
      <w:r w:rsidRPr="001E3D86">
        <w:rPr>
          <w:sz w:val="28"/>
          <w:szCs w:val="28"/>
          <w:lang w:val="en"/>
        </w:rPr>
        <w:t xml:space="preserve"> Payers of personal income tax are individuals who have the taxable taxpayers on gambling, the flat tax do not pay personal income tax on income from the implementation of activities.</w:t>
      </w:r>
      <w:r w:rsidRPr="001E3D86">
        <w:rPr>
          <w:sz w:val="28"/>
          <w:szCs w:val="28"/>
          <w:lang w:val="en"/>
        </w:rPr>
        <w:br/>
        <w:t>2. Individual entrepreneurs, a special tax regime for farms or farms do not pay personal income tax on income from activities covered by this special tax treatment.</w:t>
      </w:r>
      <w:r w:rsidRPr="001E3D86">
        <w:rPr>
          <w:sz w:val="28"/>
          <w:szCs w:val="28"/>
          <w:lang w:val="en"/>
        </w:rPr>
        <w:br/>
      </w:r>
      <w:proofErr w:type="gramStart"/>
      <w:r w:rsidRPr="001E3D86">
        <w:rPr>
          <w:sz w:val="28"/>
          <w:szCs w:val="28"/>
          <w:lang w:val="en"/>
        </w:rPr>
        <w:t>The taxable</w:t>
      </w:r>
      <w:r w:rsidRPr="001E3D86">
        <w:rPr>
          <w:sz w:val="28"/>
          <w:szCs w:val="28"/>
          <w:lang w:val="en"/>
        </w:rPr>
        <w:br/>
        <w:t>1.</w:t>
      </w:r>
      <w:proofErr w:type="gramEnd"/>
      <w:r w:rsidRPr="001E3D86">
        <w:rPr>
          <w:sz w:val="28"/>
          <w:szCs w:val="28"/>
          <w:lang w:val="en"/>
        </w:rPr>
        <w:t xml:space="preserve"> The object of taxation individual income tax revenues are an individual in the form of:</w:t>
      </w:r>
      <w:r w:rsidRPr="001E3D86">
        <w:rPr>
          <w:sz w:val="28"/>
          <w:szCs w:val="28"/>
          <w:lang w:val="en"/>
        </w:rPr>
        <w:br/>
        <w:t>1) income taxed at source;</w:t>
      </w:r>
      <w:r w:rsidRPr="001E3D86">
        <w:rPr>
          <w:sz w:val="28"/>
          <w:szCs w:val="28"/>
          <w:lang w:val="en"/>
        </w:rPr>
        <w:br/>
        <w:t>Income taxed at source</w:t>
      </w:r>
      <w:r w:rsidRPr="001E3D86">
        <w:rPr>
          <w:sz w:val="28"/>
          <w:szCs w:val="28"/>
          <w:lang w:val="en"/>
        </w:rPr>
        <w:br/>
        <w:t>The income taxed at source, include the following types of income:</w:t>
      </w:r>
      <w:r w:rsidRPr="001E3D86">
        <w:rPr>
          <w:sz w:val="28"/>
          <w:szCs w:val="28"/>
          <w:lang w:val="en"/>
        </w:rPr>
        <w:br/>
        <w:t>1) income of the employee;</w:t>
      </w:r>
      <w:r w:rsidRPr="001E3D86">
        <w:rPr>
          <w:sz w:val="28"/>
          <w:szCs w:val="28"/>
          <w:lang w:val="en"/>
        </w:rPr>
        <w:br/>
        <w:t>2) The income of an individual from a tax agent;</w:t>
      </w:r>
      <w:r w:rsidRPr="001E3D86">
        <w:rPr>
          <w:sz w:val="28"/>
          <w:szCs w:val="28"/>
          <w:lang w:val="en"/>
        </w:rPr>
        <w:br/>
        <w:t>3) the pension payments from the pension funds;</w:t>
      </w:r>
      <w:r w:rsidRPr="001E3D86">
        <w:rPr>
          <w:sz w:val="28"/>
          <w:szCs w:val="28"/>
          <w:lang w:val="en"/>
        </w:rPr>
        <w:br/>
        <w:t>4) income in the form of dividends, interest, winnings;</w:t>
      </w:r>
      <w:r w:rsidRPr="001E3D86">
        <w:rPr>
          <w:sz w:val="28"/>
          <w:szCs w:val="28"/>
          <w:lang w:val="en"/>
        </w:rPr>
        <w:br/>
        <w:t>5) scholarships;</w:t>
      </w:r>
      <w:r w:rsidRPr="001E3D86">
        <w:rPr>
          <w:sz w:val="28"/>
          <w:szCs w:val="28"/>
          <w:lang w:val="en"/>
        </w:rPr>
        <w:br/>
        <w:t>6) income from savings insurance agreements.</w:t>
      </w:r>
      <w:r w:rsidRPr="001E3D86">
        <w:rPr>
          <w:sz w:val="28"/>
          <w:szCs w:val="28"/>
          <w:lang w:val="en"/>
        </w:rPr>
        <w:br/>
      </w:r>
      <w:proofErr w:type="gramStart"/>
      <w:r w:rsidRPr="001E3D86">
        <w:rPr>
          <w:sz w:val="28"/>
          <w:szCs w:val="28"/>
          <w:lang w:val="en"/>
        </w:rPr>
        <w:t>Calculations, deduction and payment of tax</w:t>
      </w:r>
      <w:r w:rsidRPr="001E3D86">
        <w:rPr>
          <w:sz w:val="28"/>
          <w:szCs w:val="28"/>
          <w:lang w:val="en"/>
        </w:rPr>
        <w:br/>
        <w:t>1.</w:t>
      </w:r>
      <w:proofErr w:type="gramEnd"/>
      <w:r w:rsidRPr="001E3D86">
        <w:rPr>
          <w:sz w:val="28"/>
          <w:szCs w:val="28"/>
          <w:lang w:val="en"/>
        </w:rPr>
        <w:t xml:space="preserve"> Calculation of the individual income tax is a tax agent for income taxed at source, in the calculation of taxable income.</w:t>
      </w:r>
      <w:r w:rsidRPr="001E3D86">
        <w:rPr>
          <w:sz w:val="28"/>
          <w:szCs w:val="28"/>
          <w:lang w:val="en"/>
        </w:rPr>
        <w:br/>
      </w:r>
      <w:r w:rsidRPr="001E3D86">
        <w:rPr>
          <w:sz w:val="28"/>
          <w:szCs w:val="28"/>
          <w:lang w:val="en"/>
        </w:rPr>
        <w:lastRenderedPageBreak/>
        <w:t>2. Retention of personal income tax is a tax agent no later than the payment of income taxed at source, unless otherwise provided in this Code.</w:t>
      </w:r>
      <w:r w:rsidRPr="001E3D86">
        <w:rPr>
          <w:sz w:val="28"/>
          <w:szCs w:val="28"/>
          <w:lang w:val="en"/>
        </w:rPr>
        <w:br/>
        <w:t>3. The tax agent shall transfer the individual income tax on the income paid by the 25th of the month following the month of payment, for its location, unless otherwise provided in this paragraph.</w:t>
      </w:r>
      <w:r w:rsidRPr="001E3D86">
        <w:rPr>
          <w:sz w:val="28"/>
          <w:szCs w:val="28"/>
          <w:lang w:val="en"/>
        </w:rPr>
        <w:br/>
      </w:r>
      <w:proofErr w:type="gramStart"/>
      <w:r w:rsidRPr="001E3D86">
        <w:rPr>
          <w:sz w:val="28"/>
          <w:szCs w:val="28"/>
          <w:lang w:val="en"/>
        </w:rPr>
        <w:t>The structural subdivisions of a tax agent to pay tax to the respective budgets of the location of the structural units.</w:t>
      </w:r>
      <w:proofErr w:type="gramEnd"/>
      <w:r w:rsidRPr="001E3D86">
        <w:rPr>
          <w:sz w:val="28"/>
          <w:szCs w:val="28"/>
          <w:lang w:val="en"/>
        </w:rPr>
        <w:br/>
        <w:t>4. Calculation and withholding tax on income from depository receipts produced by the issuer of the underlying asset such depositary receipts.</w:t>
      </w:r>
      <w:r w:rsidRPr="001E3D86">
        <w:rPr>
          <w:sz w:val="28"/>
          <w:szCs w:val="28"/>
          <w:lang w:val="en"/>
        </w:rPr>
        <w:br/>
        <w:t>5. Terms of payment of individual income tax by tax agents, a special tax regime for small businesses based on the simplified declaration and the peasant or farm, established by Articles 438 and 446 of this Code.</w:t>
      </w:r>
      <w:r w:rsidRPr="001E3D86">
        <w:rPr>
          <w:sz w:val="28"/>
          <w:szCs w:val="28"/>
          <w:lang w:val="en"/>
        </w:rPr>
        <w:br/>
        <w:t>1) Income not subject to withholding.</w:t>
      </w:r>
      <w:r w:rsidRPr="001E3D86">
        <w:rPr>
          <w:sz w:val="28"/>
          <w:szCs w:val="28"/>
          <w:lang w:val="en"/>
        </w:rPr>
        <w:br/>
        <w:t>Income not taxed at source</w:t>
      </w:r>
      <w:r w:rsidRPr="001E3D86">
        <w:rPr>
          <w:sz w:val="28"/>
          <w:szCs w:val="28"/>
          <w:lang w:val="en"/>
        </w:rPr>
        <w:br/>
        <w:t>The income is not taxed at source, include the following types of income</w:t>
      </w:r>
      <w:proofErr w:type="gramStart"/>
      <w:r w:rsidRPr="001E3D86">
        <w:rPr>
          <w:sz w:val="28"/>
          <w:szCs w:val="28"/>
          <w:lang w:val="en"/>
        </w:rPr>
        <w:t>:</w:t>
      </w:r>
      <w:proofErr w:type="gramEnd"/>
      <w:r w:rsidRPr="001E3D86">
        <w:rPr>
          <w:sz w:val="28"/>
          <w:szCs w:val="28"/>
          <w:lang w:val="en"/>
        </w:rPr>
        <w:br/>
        <w:t>1) property income;</w:t>
      </w:r>
      <w:r w:rsidRPr="001E3D86">
        <w:rPr>
          <w:sz w:val="28"/>
          <w:szCs w:val="28"/>
          <w:lang w:val="en"/>
        </w:rPr>
        <w:br/>
        <w:t>2) The income of an individual entrepreneur;</w:t>
      </w:r>
      <w:r w:rsidRPr="001E3D86">
        <w:rPr>
          <w:sz w:val="28"/>
          <w:szCs w:val="28"/>
          <w:lang w:val="en"/>
        </w:rPr>
        <w:br/>
        <w:t>3) income of private notaries and lawyers;</w:t>
      </w:r>
      <w:r w:rsidRPr="001E3D86">
        <w:rPr>
          <w:sz w:val="28"/>
          <w:szCs w:val="28"/>
          <w:lang w:val="en"/>
        </w:rPr>
        <w:br/>
        <w:t>4) other income.</w:t>
      </w:r>
      <w:r w:rsidRPr="001E3D86">
        <w:rPr>
          <w:sz w:val="28"/>
          <w:szCs w:val="28"/>
          <w:lang w:val="en"/>
        </w:rPr>
        <w:br/>
        <w:t>2. Objects of taxation are defined as the difference between the taxable income, as adjusted and tax deductions in the case, the procedure and the amount provided by this section.</w:t>
      </w:r>
      <w:r w:rsidRPr="001E3D86">
        <w:rPr>
          <w:sz w:val="28"/>
          <w:szCs w:val="28"/>
          <w:lang w:val="en"/>
        </w:rPr>
        <w:br/>
        <w:t>The tax rates</w:t>
      </w:r>
      <w:r w:rsidRPr="001E3D86">
        <w:rPr>
          <w:sz w:val="28"/>
          <w:szCs w:val="28"/>
          <w:lang w:val="en"/>
        </w:rPr>
        <w:br/>
        <w:t>1. The taxpayer's income is taxed at a rate of 10 percent.</w:t>
      </w:r>
      <w:r w:rsidRPr="001E3D86">
        <w:rPr>
          <w:sz w:val="28"/>
          <w:szCs w:val="28"/>
          <w:lang w:val="en"/>
        </w:rPr>
        <w:br/>
        <w:t xml:space="preserve">2. Dividend income derived from sources in the Republic of Kazakhstan and abroad </w:t>
      </w:r>
      <w:proofErr w:type="gramStart"/>
      <w:r w:rsidRPr="001E3D86">
        <w:rPr>
          <w:sz w:val="28"/>
          <w:szCs w:val="28"/>
          <w:lang w:val="en"/>
        </w:rPr>
        <w:t>are</w:t>
      </w:r>
      <w:proofErr w:type="gramEnd"/>
      <w:r w:rsidRPr="001E3D86">
        <w:rPr>
          <w:sz w:val="28"/>
          <w:szCs w:val="28"/>
          <w:lang w:val="en"/>
        </w:rPr>
        <w:t xml:space="preserve"> taxed at the rate of 5 percent.</w:t>
      </w:r>
      <w:r w:rsidRPr="001E3D86">
        <w:rPr>
          <w:sz w:val="28"/>
          <w:szCs w:val="28"/>
          <w:lang w:val="en"/>
        </w:rPr>
        <w:br/>
      </w:r>
      <w:proofErr w:type="gramStart"/>
      <w:r w:rsidRPr="001E3D86">
        <w:rPr>
          <w:sz w:val="28"/>
          <w:szCs w:val="28"/>
          <w:lang w:val="en"/>
        </w:rPr>
        <w:t>Taxable period</w:t>
      </w:r>
      <w:r w:rsidRPr="001E3D86">
        <w:rPr>
          <w:sz w:val="28"/>
          <w:szCs w:val="28"/>
          <w:lang w:val="en"/>
        </w:rPr>
        <w:br/>
        <w:t>1.</w:t>
      </w:r>
      <w:proofErr w:type="gramEnd"/>
      <w:r w:rsidRPr="001E3D86">
        <w:rPr>
          <w:sz w:val="28"/>
          <w:szCs w:val="28"/>
          <w:lang w:val="en"/>
        </w:rPr>
        <w:t xml:space="preserve"> The tax period for the calculation of the tax agents of the individual income tax on income taxed at source, a calendar month.</w:t>
      </w:r>
      <w:r w:rsidRPr="001E3D86">
        <w:rPr>
          <w:sz w:val="28"/>
          <w:szCs w:val="28"/>
          <w:lang w:val="en"/>
        </w:rPr>
        <w:br/>
      </w:r>
      <w:proofErr w:type="gramStart"/>
      <w:r w:rsidRPr="001E3D86">
        <w:rPr>
          <w:sz w:val="28"/>
          <w:szCs w:val="28"/>
          <w:lang w:val="en"/>
        </w:rPr>
        <w:t>Declaration of individual income tax</w:t>
      </w:r>
      <w:r w:rsidRPr="001E3D86">
        <w:rPr>
          <w:sz w:val="28"/>
          <w:szCs w:val="28"/>
          <w:lang w:val="en"/>
        </w:rPr>
        <w:br/>
        <w:t>1.</w:t>
      </w:r>
      <w:proofErr w:type="gramEnd"/>
      <w:r w:rsidRPr="001E3D86">
        <w:rPr>
          <w:sz w:val="28"/>
          <w:szCs w:val="28"/>
          <w:lang w:val="en"/>
        </w:rPr>
        <w:t xml:space="preserve"> Declaration of individual income tax are the following resident taxpayers:</w:t>
      </w:r>
      <w:r w:rsidRPr="001E3D86">
        <w:rPr>
          <w:sz w:val="28"/>
          <w:szCs w:val="28"/>
          <w:lang w:val="en"/>
        </w:rPr>
        <w:br/>
        <w:t>1) individual entrepreneurs;</w:t>
      </w:r>
      <w:r w:rsidRPr="001E3D86">
        <w:rPr>
          <w:sz w:val="28"/>
          <w:szCs w:val="28"/>
          <w:lang w:val="en"/>
        </w:rPr>
        <w:br/>
        <w:t>1) private notaries, attorneys;</w:t>
      </w:r>
      <w:r w:rsidRPr="001E3D86">
        <w:rPr>
          <w:sz w:val="28"/>
          <w:szCs w:val="28"/>
          <w:lang w:val="en"/>
        </w:rPr>
        <w:br/>
        <w:t>2) individuals who received property income;</w:t>
      </w:r>
      <w:r w:rsidRPr="001E3D86">
        <w:rPr>
          <w:sz w:val="28"/>
          <w:szCs w:val="28"/>
          <w:lang w:val="en"/>
        </w:rPr>
        <w:br/>
        <w:t>3) Individuals who receive other income, including income outside of the Republic of Kazakhstan;</w:t>
      </w:r>
      <w:r w:rsidRPr="001E3D86">
        <w:rPr>
          <w:sz w:val="28"/>
          <w:szCs w:val="28"/>
          <w:lang w:val="en"/>
        </w:rPr>
        <w:br/>
        <w:t>4) individuals who have money in bank accounts in foreign banks located outside the Republic of Kazakhstan.</w:t>
      </w:r>
      <w:r w:rsidRPr="001E3D86">
        <w:rPr>
          <w:sz w:val="28"/>
          <w:szCs w:val="28"/>
          <w:lang w:val="en"/>
        </w:rPr>
        <w:br/>
        <w:t xml:space="preserve">1. Members of the Parliament of the Republic of Kazakhstan, the judges and the </w:t>
      </w:r>
      <w:r w:rsidRPr="001E3D86">
        <w:rPr>
          <w:sz w:val="28"/>
          <w:szCs w:val="28"/>
          <w:lang w:val="en"/>
        </w:rPr>
        <w:lastRenderedPageBreak/>
        <w:t>individuals who are responsible for the submission of declarations under the Constitutional Law of the Republic of Kazakhstan "On Elections in the Republic of Kazakhstan", the Criminal Code of the Republic of Kazakhstan and the Republic of Kazakhstan Law "On Combating Corruption" , submit a declaration of income and property, which is subject to tax and located on the territory of the Republic of Kazakhstan and beyond.</w:t>
      </w:r>
      <w:r w:rsidRPr="001E3D86">
        <w:rPr>
          <w:sz w:val="28"/>
          <w:szCs w:val="28"/>
          <w:lang w:val="en"/>
        </w:rPr>
        <w:br/>
        <w:t>2. Individual entrepreneurs, a special tax regime for small businesses based on the patent or simplified statement of income are included in the object of taxation does not constitute a declaration of individual income tax.</w:t>
      </w:r>
      <w:r w:rsidRPr="001E3D86">
        <w:rPr>
          <w:sz w:val="28"/>
          <w:szCs w:val="28"/>
          <w:lang w:val="en"/>
        </w:rPr>
        <w:br/>
      </w:r>
      <w:proofErr w:type="gramStart"/>
      <w:r w:rsidRPr="001E3D86">
        <w:rPr>
          <w:sz w:val="28"/>
          <w:szCs w:val="28"/>
          <w:lang w:val="en"/>
        </w:rPr>
        <w:t>Deadlines for submission of declarations</w:t>
      </w:r>
      <w:r w:rsidRPr="001E3D86">
        <w:rPr>
          <w:sz w:val="28"/>
          <w:szCs w:val="28"/>
          <w:lang w:val="en"/>
        </w:rPr>
        <w:br/>
        <w:t>Declaration of individual income tax to the tax authority at the place of residence no later than</w:t>
      </w:r>
      <w:r w:rsidRPr="001E3D86">
        <w:rPr>
          <w:sz w:val="28"/>
          <w:szCs w:val="28"/>
          <w:lang w:val="en"/>
        </w:rPr>
        <w:br/>
        <w:t>March 31 of the year following the tax reporting period.</w:t>
      </w:r>
      <w:proofErr w:type="gramEnd"/>
      <w:r w:rsidRPr="001E3D86">
        <w:rPr>
          <w:sz w:val="28"/>
          <w:szCs w:val="28"/>
          <w:lang w:val="en"/>
        </w:rPr>
        <w:br/>
      </w:r>
      <w:r w:rsidRPr="001E3D86">
        <w:rPr>
          <w:sz w:val="28"/>
          <w:szCs w:val="28"/>
          <w:lang w:val="en"/>
        </w:rPr>
        <w:br/>
        <w:t>Test questions</w:t>
      </w:r>
      <w:proofErr w:type="gramStart"/>
      <w:r w:rsidRPr="001E3D86">
        <w:rPr>
          <w:sz w:val="28"/>
          <w:szCs w:val="28"/>
          <w:lang w:val="en"/>
        </w:rPr>
        <w:t>:</w:t>
      </w:r>
      <w:proofErr w:type="gramEnd"/>
      <w:r w:rsidRPr="001E3D86">
        <w:rPr>
          <w:sz w:val="28"/>
          <w:szCs w:val="28"/>
          <w:lang w:val="en"/>
        </w:rPr>
        <w:br/>
        <w:t>1. Name the individual income not subject to tax.</w:t>
      </w:r>
      <w:r w:rsidRPr="001E3D86">
        <w:rPr>
          <w:sz w:val="28"/>
          <w:szCs w:val="28"/>
          <w:lang w:val="en"/>
        </w:rPr>
        <w:br/>
        <w:t xml:space="preserve">2. How are the deductions made from the gross annual income in determining taxable </w:t>
      </w:r>
      <w:proofErr w:type="gramStart"/>
      <w:r w:rsidRPr="001E3D86">
        <w:rPr>
          <w:sz w:val="28"/>
          <w:szCs w:val="28"/>
          <w:lang w:val="en"/>
        </w:rPr>
        <w:t>income.</w:t>
      </w:r>
      <w:proofErr w:type="gramEnd"/>
      <w:r w:rsidRPr="001E3D86">
        <w:rPr>
          <w:sz w:val="28"/>
          <w:szCs w:val="28"/>
          <w:lang w:val="en"/>
        </w:rPr>
        <w:br/>
        <w:t>3. Peculiarities of taxation of individual entrepreneurs</w:t>
      </w:r>
      <w:r w:rsidRPr="001E3D86">
        <w:rPr>
          <w:sz w:val="28"/>
          <w:szCs w:val="28"/>
          <w:lang w:val="en"/>
        </w:rPr>
        <w:br/>
      </w:r>
      <w:r w:rsidRPr="001E3D86">
        <w:rPr>
          <w:sz w:val="28"/>
          <w:szCs w:val="28"/>
          <w:lang w:val="en"/>
        </w:rPr>
        <w:br/>
        <w:t>References</w:t>
      </w:r>
      <w:r w:rsidRPr="001E3D86">
        <w:rPr>
          <w:sz w:val="28"/>
          <w:szCs w:val="28"/>
          <w:lang w:val="en"/>
        </w:rPr>
        <w:br/>
        <w:t>1. Code "On taxes and other obligatory payments to the budget" with amended as of 1 January 2009goda.</w:t>
      </w:r>
      <w:r w:rsidRPr="001E3D86">
        <w:rPr>
          <w:sz w:val="28"/>
          <w:szCs w:val="28"/>
          <w:lang w:val="en"/>
        </w:rPr>
        <w:br/>
        <w:t>2. Budget Code of the Republic of Kazakhstan and amended as of 1 January 2009goda.</w:t>
      </w:r>
      <w:r w:rsidRPr="001E3D86">
        <w:rPr>
          <w:sz w:val="28"/>
          <w:szCs w:val="28"/>
          <w:lang w:val="en"/>
        </w:rPr>
        <w:br/>
        <w:t>3. Law "On Republican Budget" (in the year).</w:t>
      </w:r>
      <w:r w:rsidRPr="001E3D86">
        <w:rPr>
          <w:sz w:val="28"/>
          <w:szCs w:val="28"/>
          <w:lang w:val="en"/>
        </w:rPr>
        <w:br/>
        <w:t>4. Tax Code of the Republic of Kazakhstan "On taxes and other</w:t>
      </w:r>
      <w:r w:rsidRPr="001E3D86">
        <w:rPr>
          <w:sz w:val="28"/>
          <w:szCs w:val="28"/>
          <w:lang w:val="en"/>
        </w:rPr>
        <w:br/>
        <w:t>obligatory payments to the budget "(Tax Code) of 12 June 2001.</w:t>
      </w:r>
      <w:r w:rsidRPr="001E3D86">
        <w:rPr>
          <w:sz w:val="28"/>
          <w:szCs w:val="28"/>
          <w:lang w:val="en"/>
        </w:rPr>
        <w:br/>
        <w:t>5. Law "On Customs Affairs."</w:t>
      </w:r>
      <w:r w:rsidRPr="001E3D86">
        <w:rPr>
          <w:sz w:val="28"/>
          <w:szCs w:val="28"/>
          <w:lang w:val="en"/>
        </w:rPr>
        <w:br/>
        <w:t>6. Regulations of the Ministry of Finance of the Republic of Kazakhstan.</w:t>
      </w:r>
      <w:r w:rsidRPr="001E3D86">
        <w:rPr>
          <w:sz w:val="28"/>
          <w:szCs w:val="28"/>
          <w:lang w:val="en"/>
        </w:rPr>
        <w:br/>
        <w:t>7. Regulations of the Ministry of State Revenues of the Republic of Kazakhstan.</w:t>
      </w:r>
    </w:p>
    <w:p w:rsidR="00C7687C" w:rsidRPr="001E3D86" w:rsidRDefault="00C7687C" w:rsidP="00C7687C">
      <w:pPr>
        <w:spacing w:after="200" w:line="276" w:lineRule="auto"/>
        <w:rPr>
          <w:rFonts w:eastAsiaTheme="minorHAnsi"/>
          <w:sz w:val="28"/>
          <w:szCs w:val="28"/>
          <w:lang w:val="en-US" w:eastAsia="en-US"/>
        </w:rPr>
      </w:pPr>
      <w:r w:rsidRPr="001E3D86">
        <w:rPr>
          <w:rFonts w:eastAsiaTheme="minorHAnsi"/>
          <w:sz w:val="28"/>
          <w:szCs w:val="28"/>
          <w:lang w:val="en" w:eastAsia="en-US"/>
        </w:rPr>
        <w:br/>
      </w:r>
    </w:p>
    <w:p w:rsidR="00C7687C" w:rsidRPr="001E3D86" w:rsidRDefault="00C7687C" w:rsidP="00C7687C">
      <w:pPr>
        <w:spacing w:after="200" w:line="276" w:lineRule="auto"/>
        <w:rPr>
          <w:rFonts w:eastAsiaTheme="minorHAnsi"/>
          <w:sz w:val="28"/>
          <w:szCs w:val="28"/>
          <w:lang w:val="en-US" w:eastAsia="en-US"/>
        </w:rPr>
      </w:pPr>
      <w:proofErr w:type="gramStart"/>
      <w:r w:rsidRPr="001E3D86">
        <w:rPr>
          <w:rFonts w:eastAsiaTheme="minorHAnsi"/>
          <w:sz w:val="28"/>
          <w:szCs w:val="28"/>
          <w:lang w:val="en" w:eastAsia="en-US"/>
        </w:rPr>
        <w:t>Topic 14.</w:t>
      </w:r>
      <w:proofErr w:type="gramEnd"/>
      <w:r w:rsidRPr="001E3D86">
        <w:rPr>
          <w:rFonts w:eastAsiaTheme="minorHAnsi"/>
          <w:sz w:val="28"/>
          <w:szCs w:val="28"/>
          <w:lang w:val="en" w:eastAsia="en-US"/>
        </w:rPr>
        <w:t xml:space="preserve"> </w:t>
      </w:r>
      <w:proofErr w:type="gramStart"/>
      <w:r w:rsidRPr="001E3D86">
        <w:rPr>
          <w:rFonts w:eastAsiaTheme="minorHAnsi"/>
          <w:sz w:val="28"/>
          <w:szCs w:val="28"/>
          <w:lang w:val="en" w:eastAsia="en-US"/>
        </w:rPr>
        <w:t>Taxes and payments from the salary.</w:t>
      </w:r>
      <w:proofErr w:type="gramEnd"/>
      <w:r w:rsidRPr="001E3D86">
        <w:rPr>
          <w:rFonts w:eastAsiaTheme="minorHAnsi"/>
          <w:sz w:val="28"/>
          <w:szCs w:val="28"/>
          <w:lang w:val="en" w:eastAsia="en-US"/>
        </w:rPr>
        <w:br/>
      </w:r>
      <w:r w:rsidRPr="001E3D86">
        <w:rPr>
          <w:rFonts w:eastAsiaTheme="minorHAnsi"/>
          <w:sz w:val="28"/>
          <w:szCs w:val="28"/>
          <w:lang w:val="en" w:eastAsia="en-US"/>
        </w:rPr>
        <w:br/>
        <w:t>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1.Sotsialny tax: the economic essence and foundation construction.</w:t>
      </w:r>
      <w:r w:rsidRPr="001E3D86">
        <w:rPr>
          <w:rFonts w:eastAsiaTheme="minorHAnsi"/>
          <w:sz w:val="28"/>
          <w:szCs w:val="28"/>
          <w:lang w:val="en" w:eastAsia="en-US"/>
        </w:rPr>
        <w:br/>
      </w:r>
      <w:proofErr w:type="gramStart"/>
      <w:r w:rsidRPr="001E3D86">
        <w:rPr>
          <w:rFonts w:eastAsiaTheme="minorHAnsi"/>
          <w:sz w:val="28"/>
          <w:szCs w:val="28"/>
          <w:lang w:val="en" w:eastAsia="en-US"/>
        </w:rPr>
        <w:t>2.Obekt</w:t>
      </w:r>
      <w:proofErr w:type="gramEnd"/>
      <w:r w:rsidRPr="001E3D86">
        <w:rPr>
          <w:rFonts w:eastAsiaTheme="minorHAnsi"/>
          <w:sz w:val="28"/>
          <w:szCs w:val="28"/>
          <w:lang w:val="en" w:eastAsia="en-US"/>
        </w:rPr>
        <w:t xml:space="preserve"> taxation. Payments </w:t>
      </w:r>
      <w:proofErr w:type="gramStart"/>
      <w:r w:rsidRPr="001E3D86">
        <w:rPr>
          <w:rFonts w:eastAsiaTheme="minorHAnsi"/>
          <w:sz w:val="28"/>
          <w:szCs w:val="28"/>
          <w:lang w:val="en" w:eastAsia="en-US"/>
        </w:rPr>
        <w:t>that are</w:t>
      </w:r>
      <w:proofErr w:type="gramEnd"/>
      <w:r w:rsidRPr="001E3D86">
        <w:rPr>
          <w:rFonts w:eastAsiaTheme="minorHAnsi"/>
          <w:sz w:val="28"/>
          <w:szCs w:val="28"/>
          <w:lang w:val="en" w:eastAsia="en-US"/>
        </w:rPr>
        <w:t xml:space="preserve"> not included in the taxable base for the social </w:t>
      </w:r>
      <w:r w:rsidRPr="001E3D86">
        <w:rPr>
          <w:rFonts w:eastAsiaTheme="minorHAnsi"/>
          <w:sz w:val="28"/>
          <w:szCs w:val="28"/>
          <w:lang w:val="en" w:eastAsia="en-US"/>
        </w:rPr>
        <w:lastRenderedPageBreak/>
        <w:t>tax.</w:t>
      </w:r>
      <w:r w:rsidRPr="001E3D86">
        <w:rPr>
          <w:rFonts w:eastAsiaTheme="minorHAnsi"/>
          <w:sz w:val="28"/>
          <w:szCs w:val="28"/>
          <w:lang w:val="en" w:eastAsia="en-US"/>
        </w:rPr>
        <w:br/>
        <w:t>3. The calculation and payment terms of social tax.</w:t>
      </w:r>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br/>
        <w:t>1. Social tax payers are</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individual entrepreneurs;</w:t>
      </w:r>
      <w:r w:rsidRPr="001E3D86">
        <w:rPr>
          <w:rFonts w:eastAsiaTheme="minorHAnsi"/>
          <w:sz w:val="28"/>
          <w:szCs w:val="28"/>
          <w:lang w:val="en" w:eastAsia="en-US"/>
        </w:rPr>
        <w:br/>
        <w:t>2) private notaries, attorneys;</w:t>
      </w:r>
      <w:r w:rsidRPr="001E3D86">
        <w:rPr>
          <w:rFonts w:eastAsiaTheme="minorHAnsi"/>
          <w:sz w:val="28"/>
          <w:szCs w:val="28"/>
          <w:lang w:val="en" w:eastAsia="en-US"/>
        </w:rPr>
        <w:br/>
        <w:t>3) legal entities-residents of the Republic of Kazakhstan;</w:t>
      </w:r>
      <w:r w:rsidRPr="001E3D86">
        <w:rPr>
          <w:rFonts w:eastAsiaTheme="minorHAnsi"/>
          <w:sz w:val="28"/>
          <w:szCs w:val="28"/>
          <w:lang w:val="en" w:eastAsia="en-US"/>
        </w:rPr>
        <w:br/>
        <w:t>4) non-residents operating in the Republic of Kazakhstan through a permanent establishment.</w:t>
      </w:r>
      <w:r w:rsidRPr="001E3D86">
        <w:rPr>
          <w:rFonts w:eastAsiaTheme="minorHAnsi"/>
          <w:sz w:val="28"/>
          <w:szCs w:val="28"/>
          <w:lang w:val="en" w:eastAsia="en-US"/>
        </w:rPr>
        <w:br/>
        <w:t>2. By decision of the resident legal entity its structures can be considered as social tax payers.</w:t>
      </w:r>
      <w:r w:rsidRPr="001E3D86">
        <w:rPr>
          <w:rFonts w:eastAsiaTheme="minorHAnsi"/>
          <w:sz w:val="28"/>
          <w:szCs w:val="28"/>
          <w:lang w:val="en" w:eastAsia="en-US"/>
        </w:rPr>
        <w:br/>
        <w:t>Object of taxation</w:t>
      </w:r>
      <w:r w:rsidRPr="001E3D86">
        <w:rPr>
          <w:rFonts w:eastAsiaTheme="minorHAnsi"/>
          <w:sz w:val="28"/>
          <w:szCs w:val="28"/>
          <w:lang w:val="en" w:eastAsia="en-US"/>
        </w:rPr>
        <w:br/>
        <w:t>1. The object of taxation for taxpayers, are the costs of the employer paid to resident workers in the form of income, non-resident workers in the form of income.</w:t>
      </w:r>
      <w:r w:rsidRPr="001E3D86">
        <w:rPr>
          <w:rFonts w:eastAsiaTheme="minorHAnsi"/>
          <w:sz w:val="28"/>
          <w:szCs w:val="28"/>
          <w:lang w:val="en" w:eastAsia="en-US"/>
        </w:rPr>
        <w:br/>
        <w:t>2. If the total amount of accrued income to the employee during the calendar month less than the minimum wage established for the financial year by the law on the national budget, the object of taxation of social security tax is determined based on the minimum wage.</w:t>
      </w:r>
      <w:r w:rsidRPr="001E3D86">
        <w:rPr>
          <w:rFonts w:eastAsiaTheme="minorHAnsi"/>
          <w:sz w:val="28"/>
          <w:szCs w:val="28"/>
          <w:lang w:val="en" w:eastAsia="en-US"/>
        </w:rPr>
        <w:br/>
        <w:t>3. Are not subject to income taxation:</w:t>
      </w:r>
      <w:r w:rsidRPr="001E3D86">
        <w:rPr>
          <w:rFonts w:eastAsiaTheme="minorHAnsi"/>
          <w:sz w:val="28"/>
          <w:szCs w:val="28"/>
          <w:lang w:val="en" w:eastAsia="en-US"/>
        </w:rPr>
        <w:br/>
        <w:t>1) payments made through grants provided by states, governments and international organizations;</w:t>
      </w:r>
      <w:r w:rsidRPr="001E3D86">
        <w:rPr>
          <w:rFonts w:eastAsiaTheme="minorHAnsi"/>
          <w:sz w:val="28"/>
          <w:szCs w:val="28"/>
          <w:lang w:val="en" w:eastAsia="en-US"/>
        </w:rPr>
        <w:br/>
        <w:t>2) State Prizes, established by the President of the Republic of Kazakhstan, the Republic of Kazakhstan;</w:t>
      </w:r>
      <w:r w:rsidRPr="001E3D86">
        <w:rPr>
          <w:rFonts w:eastAsiaTheme="minorHAnsi"/>
          <w:sz w:val="28"/>
          <w:szCs w:val="28"/>
          <w:lang w:val="en" w:eastAsia="en-US"/>
        </w:rPr>
        <w:br/>
        <w:t>3) cash award, awarded for prizes in sports events, parades and competitions;</w:t>
      </w:r>
      <w:r w:rsidRPr="001E3D86">
        <w:rPr>
          <w:rFonts w:eastAsiaTheme="minorHAnsi"/>
          <w:sz w:val="28"/>
          <w:szCs w:val="28"/>
          <w:lang w:val="en" w:eastAsia="en-US"/>
        </w:rPr>
        <w:br/>
        <w:t>4) compensation payable upon termination of the employment contract in cases of liquidation or termination of the employer to reduce headcount or call employee for military service in the amount established by the legislation of the Republic of Kazakhstan;</w:t>
      </w:r>
      <w:r w:rsidRPr="001E3D86">
        <w:rPr>
          <w:rFonts w:eastAsiaTheme="minorHAnsi"/>
          <w:sz w:val="28"/>
          <w:szCs w:val="28"/>
          <w:lang w:val="en" w:eastAsia="en-US"/>
        </w:rPr>
        <w:br/>
        <w:t>5) the compensation paid by the employer to employees for unused leave;</w:t>
      </w:r>
      <w:r w:rsidRPr="001E3D86">
        <w:rPr>
          <w:rFonts w:eastAsiaTheme="minorHAnsi"/>
          <w:sz w:val="28"/>
          <w:szCs w:val="28"/>
          <w:lang w:val="en" w:eastAsia="en-US"/>
        </w:rPr>
        <w:br/>
        <w:t>6) compulsory pension contributions of employees to pension funds in accordance with the laws of the Republic of Kazakhstan.</w:t>
      </w:r>
      <w:r w:rsidRPr="001E3D86">
        <w:rPr>
          <w:rFonts w:eastAsiaTheme="minorHAnsi"/>
          <w:sz w:val="28"/>
          <w:szCs w:val="28"/>
          <w:lang w:val="en" w:eastAsia="en-US"/>
        </w:rPr>
        <w:br/>
        <w:t> Social tax is calculated at the rate of 11 percent.</w:t>
      </w:r>
      <w:r w:rsidRPr="001E3D86">
        <w:rPr>
          <w:rFonts w:eastAsiaTheme="minorHAnsi"/>
          <w:sz w:val="28"/>
          <w:szCs w:val="28"/>
          <w:lang w:val="en" w:eastAsia="en-US"/>
        </w:rPr>
        <w:br/>
        <w:t>2. Individual entrepreneurs, except for using special tax regimes, private notaries, lawyers pay social tax is 2-fold monthly index set for the financial year by the law on the national budget for yourself and once the amount of monthly index for each employee.</w:t>
      </w:r>
      <w:r w:rsidRPr="001E3D86">
        <w:rPr>
          <w:rFonts w:eastAsiaTheme="minorHAnsi"/>
          <w:sz w:val="28"/>
          <w:szCs w:val="28"/>
          <w:lang w:val="en" w:eastAsia="en-US"/>
        </w:rPr>
        <w:br/>
        <w:t xml:space="preserve">3. Specialized organizations that employ disabled people with disorders of the </w:t>
      </w:r>
      <w:r w:rsidRPr="001E3D86">
        <w:rPr>
          <w:rFonts w:eastAsiaTheme="minorHAnsi"/>
          <w:sz w:val="28"/>
          <w:szCs w:val="28"/>
          <w:lang w:val="en" w:eastAsia="en-US"/>
        </w:rPr>
        <w:lastRenderedPageBreak/>
        <w:t>musculoskeletal system, hearing, speech, vision, social tax at 4.5 percent.</w:t>
      </w:r>
      <w:r w:rsidRPr="001E3D86">
        <w:rPr>
          <w:rFonts w:eastAsiaTheme="minorHAnsi"/>
          <w:sz w:val="28"/>
          <w:szCs w:val="28"/>
          <w:lang w:val="en" w:eastAsia="en-US"/>
        </w:rPr>
        <w:br/>
        <w:t>          </w:t>
      </w:r>
      <w:proofErr w:type="gramStart"/>
      <w:r w:rsidRPr="001E3D86">
        <w:rPr>
          <w:rFonts w:eastAsiaTheme="minorHAnsi"/>
          <w:sz w:val="28"/>
          <w:szCs w:val="28"/>
          <w:lang w:val="en" w:eastAsia="en-US"/>
        </w:rPr>
        <w:t>The procedure for calculating social security tax</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Payers, costing social tax by applying the rates to the taxable entity, as defined in accordance with the tax period.</w:t>
      </w:r>
      <w:r w:rsidRPr="001E3D86">
        <w:rPr>
          <w:rFonts w:eastAsiaTheme="minorHAnsi"/>
          <w:sz w:val="28"/>
          <w:szCs w:val="28"/>
          <w:lang w:val="en" w:eastAsia="en-US"/>
        </w:rPr>
        <w:br/>
        <w:t xml:space="preserve">2. Individual entrepreneurs, except for using special tax regimes, private notaries, </w:t>
      </w:r>
      <w:proofErr w:type="gramStart"/>
      <w:r w:rsidRPr="001E3D86">
        <w:rPr>
          <w:rFonts w:eastAsiaTheme="minorHAnsi"/>
          <w:sz w:val="28"/>
          <w:szCs w:val="28"/>
          <w:lang w:val="en" w:eastAsia="en-US"/>
        </w:rPr>
        <w:t>lawyers</w:t>
      </w:r>
      <w:proofErr w:type="gramEnd"/>
      <w:r w:rsidRPr="001E3D86">
        <w:rPr>
          <w:rFonts w:eastAsiaTheme="minorHAnsi"/>
          <w:sz w:val="28"/>
          <w:szCs w:val="28"/>
          <w:lang w:val="en" w:eastAsia="en-US"/>
        </w:rPr>
        <w:t xml:space="preserve"> calculus social tax by applying the rates to the object of taxation social tax.</w:t>
      </w:r>
      <w:r w:rsidRPr="001E3D86">
        <w:rPr>
          <w:rFonts w:eastAsiaTheme="minorHAnsi"/>
          <w:sz w:val="28"/>
          <w:szCs w:val="28"/>
          <w:lang w:val="en" w:eastAsia="en-US"/>
        </w:rPr>
        <w:br/>
        <w:t>3. Amount of social tax shall be reduced by the amount of social security contributions, calculated in accordance with the Republic of Kazakhstan "On compulsory social insurance."</w:t>
      </w:r>
      <w:r w:rsidRPr="001E3D86">
        <w:rPr>
          <w:rFonts w:eastAsiaTheme="minorHAnsi"/>
          <w:sz w:val="28"/>
          <w:szCs w:val="28"/>
          <w:lang w:val="en" w:eastAsia="en-US"/>
        </w:rPr>
        <w:br/>
      </w:r>
      <w:proofErr w:type="gramStart"/>
      <w:r w:rsidRPr="001E3D86">
        <w:rPr>
          <w:rFonts w:eastAsiaTheme="minorHAnsi"/>
          <w:sz w:val="28"/>
          <w:szCs w:val="28"/>
          <w:lang w:val="en" w:eastAsia="en-US"/>
        </w:rPr>
        <w:t>Payment of social security tax</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Payment of social tax paid not later than the 25th of the month following the reporting month, the location of the taxpayer, unless otherwise provided in this Code.</w:t>
      </w:r>
      <w:r w:rsidRPr="001E3D86">
        <w:rPr>
          <w:rFonts w:eastAsiaTheme="minorHAnsi"/>
          <w:sz w:val="28"/>
          <w:szCs w:val="28"/>
          <w:lang w:val="en" w:eastAsia="en-US"/>
        </w:rPr>
        <w:br/>
        <w:t>2. Social tax payers having structural units shall pay social security tax on the location.</w:t>
      </w:r>
      <w:r w:rsidRPr="001E3D86">
        <w:rPr>
          <w:rFonts w:eastAsiaTheme="minorHAnsi"/>
          <w:sz w:val="28"/>
          <w:szCs w:val="28"/>
          <w:lang w:val="en" w:eastAsia="en-US"/>
        </w:rPr>
        <w:br/>
        <w:t>Tax period and tax returns</w:t>
      </w:r>
      <w:r w:rsidRPr="001E3D86">
        <w:rPr>
          <w:rFonts w:eastAsiaTheme="minorHAnsi"/>
          <w:sz w:val="28"/>
          <w:szCs w:val="28"/>
          <w:lang w:val="en" w:eastAsia="en-US"/>
        </w:rPr>
        <w:br/>
      </w:r>
      <w:proofErr w:type="gramStart"/>
      <w:r w:rsidRPr="001E3D86">
        <w:rPr>
          <w:rFonts w:eastAsiaTheme="minorHAnsi"/>
          <w:sz w:val="28"/>
          <w:szCs w:val="28"/>
          <w:lang w:val="en" w:eastAsia="en-US"/>
        </w:rPr>
        <w:t>The</w:t>
      </w:r>
      <w:proofErr w:type="gramEnd"/>
      <w:r w:rsidRPr="001E3D86">
        <w:rPr>
          <w:rFonts w:eastAsiaTheme="minorHAnsi"/>
          <w:sz w:val="28"/>
          <w:szCs w:val="28"/>
          <w:lang w:val="en" w:eastAsia="en-US"/>
        </w:rPr>
        <w:t xml:space="preserve"> tax period for calculating the social security tax is a calendar month.</w:t>
      </w:r>
      <w:r w:rsidRPr="001E3D86">
        <w:rPr>
          <w:rFonts w:eastAsiaTheme="minorHAnsi"/>
          <w:sz w:val="28"/>
          <w:szCs w:val="28"/>
          <w:lang w:val="en" w:eastAsia="en-US"/>
        </w:rPr>
        <w:br/>
      </w:r>
      <w:proofErr w:type="gramStart"/>
      <w:r w:rsidRPr="001E3D86">
        <w:rPr>
          <w:rFonts w:eastAsiaTheme="minorHAnsi"/>
          <w:sz w:val="28"/>
          <w:szCs w:val="28"/>
          <w:lang w:val="en" w:eastAsia="en-US"/>
        </w:rPr>
        <w:t>Declaration of individual income tax and social tax</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Declaration of individual income tax and social tax must be submitted to the tax authorities at the location on a quarterly basis the 15th day of the second month following the reporting quarter, unless otherwise provided in this Article.</w:t>
      </w:r>
      <w:r w:rsidRPr="001E3D86">
        <w:rPr>
          <w:rFonts w:eastAsiaTheme="minorHAnsi"/>
          <w:sz w:val="28"/>
          <w:szCs w:val="28"/>
          <w:lang w:val="en" w:eastAsia="en-US"/>
        </w:rPr>
        <w:br/>
        <w:t>Annex to the declaration of individual income tax and social tax is made for the year and is a declaration for the fourth quarter of the year.</w:t>
      </w:r>
      <w:r w:rsidRPr="001E3D86">
        <w:rPr>
          <w:rFonts w:eastAsiaTheme="minorHAnsi"/>
          <w:sz w:val="28"/>
          <w:szCs w:val="28"/>
          <w:lang w:val="en" w:eastAsia="en-US"/>
        </w:rPr>
        <w:br/>
        <w:t>2. Payers with structural units, submit a declaration of individual income tax and social tax by business unit to the tax authority at the location of the structural unit.</w:t>
      </w:r>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br/>
        <w:t>Test 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Name the individual income not subject to tax.</w:t>
      </w:r>
      <w:r w:rsidRPr="001E3D86">
        <w:rPr>
          <w:rFonts w:eastAsiaTheme="minorHAnsi"/>
          <w:sz w:val="28"/>
          <w:szCs w:val="28"/>
          <w:lang w:val="en" w:eastAsia="en-US"/>
        </w:rPr>
        <w:br/>
        <w:t>2. Tax rate and the mechanism of their application.</w:t>
      </w:r>
      <w:r w:rsidRPr="001E3D86">
        <w:rPr>
          <w:rFonts w:eastAsiaTheme="minorHAnsi"/>
          <w:sz w:val="28"/>
          <w:szCs w:val="28"/>
          <w:lang w:val="en" w:eastAsia="en-US"/>
        </w:rPr>
        <w:br/>
        <w:t>3. Peculiarities of taxation of individual entrepreneurs</w:t>
      </w:r>
      <w:r w:rsidRPr="001E3D86">
        <w:rPr>
          <w:rFonts w:eastAsiaTheme="minorHAnsi"/>
          <w:sz w:val="28"/>
          <w:szCs w:val="28"/>
          <w:lang w:val="en" w:eastAsia="en-US"/>
        </w:rPr>
        <w:br/>
      </w:r>
      <w:r w:rsidRPr="001E3D86">
        <w:rPr>
          <w:rFonts w:eastAsiaTheme="minorHAnsi"/>
          <w:sz w:val="28"/>
          <w:szCs w:val="28"/>
          <w:lang w:val="en" w:eastAsia="en-US"/>
        </w:rPr>
        <w:br/>
        <w:t>References</w:t>
      </w:r>
      <w:r w:rsidRPr="001E3D86">
        <w:rPr>
          <w:rFonts w:eastAsiaTheme="minorHAnsi"/>
          <w:sz w:val="28"/>
          <w:szCs w:val="28"/>
          <w:lang w:val="en" w:eastAsia="en-US"/>
        </w:rPr>
        <w:br/>
      </w:r>
      <w:r w:rsidRPr="001E3D86">
        <w:rPr>
          <w:rFonts w:eastAsiaTheme="minorHAnsi"/>
          <w:sz w:val="28"/>
          <w:szCs w:val="28"/>
          <w:lang w:val="en" w:eastAsia="en-US"/>
        </w:rPr>
        <w:br/>
        <w:t>1. Code "On taxes and other obligatory payments to the budget" with amended as of 1 January 2009goda.</w:t>
      </w:r>
      <w:r w:rsidRPr="001E3D86">
        <w:rPr>
          <w:rFonts w:eastAsiaTheme="minorHAnsi"/>
          <w:sz w:val="28"/>
          <w:szCs w:val="28"/>
          <w:lang w:val="en" w:eastAsia="en-US"/>
        </w:rPr>
        <w:br/>
        <w:t>2. Budget Code of the Republic of Kazakhstan and amended as of 1 January 2009goda.</w:t>
      </w:r>
      <w:r w:rsidRPr="001E3D86">
        <w:rPr>
          <w:rFonts w:eastAsiaTheme="minorHAnsi"/>
          <w:sz w:val="28"/>
          <w:szCs w:val="28"/>
          <w:lang w:val="en" w:eastAsia="en-US"/>
        </w:rPr>
        <w:br/>
        <w:t>3. Law "On Republican Budget" (in the year).</w:t>
      </w:r>
      <w:r w:rsidRPr="001E3D86">
        <w:rPr>
          <w:rFonts w:eastAsiaTheme="minorHAnsi"/>
          <w:sz w:val="28"/>
          <w:szCs w:val="28"/>
          <w:lang w:val="en" w:eastAsia="en-US"/>
        </w:rPr>
        <w:br/>
      </w:r>
      <w:r w:rsidRPr="001E3D86">
        <w:rPr>
          <w:rFonts w:eastAsiaTheme="minorHAnsi"/>
          <w:sz w:val="28"/>
          <w:szCs w:val="28"/>
          <w:lang w:val="en" w:eastAsia="en-US"/>
        </w:rPr>
        <w:lastRenderedPageBreak/>
        <w:t>4. Tax Code of the Republic of Kazakhstan "On taxes and other</w:t>
      </w:r>
      <w:r w:rsidRPr="001E3D86">
        <w:rPr>
          <w:rFonts w:eastAsiaTheme="minorHAnsi"/>
          <w:sz w:val="28"/>
          <w:szCs w:val="28"/>
          <w:lang w:val="en" w:eastAsia="en-US"/>
        </w:rPr>
        <w:br/>
        <w:t>obligatory payments to the budget "(Tax Code) of 12 June 2001.</w:t>
      </w:r>
      <w:r w:rsidRPr="001E3D86">
        <w:rPr>
          <w:rFonts w:eastAsiaTheme="minorHAnsi"/>
          <w:sz w:val="28"/>
          <w:szCs w:val="28"/>
          <w:lang w:val="en" w:eastAsia="en-US"/>
        </w:rPr>
        <w:br/>
        <w:t>5. Law "On Customs Affairs."</w:t>
      </w:r>
      <w:r w:rsidRPr="001E3D86">
        <w:rPr>
          <w:rFonts w:eastAsiaTheme="minorHAnsi"/>
          <w:sz w:val="28"/>
          <w:szCs w:val="28"/>
          <w:lang w:val="en" w:eastAsia="en-US"/>
        </w:rPr>
        <w:br/>
        <w:t>6. Regulations of the Ministry of Finance of the Republic of Kazakhstan.</w:t>
      </w:r>
      <w:r w:rsidRPr="001E3D86">
        <w:rPr>
          <w:rFonts w:eastAsiaTheme="minorHAnsi"/>
          <w:sz w:val="28"/>
          <w:szCs w:val="28"/>
          <w:lang w:val="en" w:eastAsia="en-US"/>
        </w:rPr>
        <w:br/>
        <w:t>7. Regulations of the Ministry of State Revenues of the Republic of Kazakhstan.</w:t>
      </w:r>
      <w:r w:rsidRPr="001E3D86">
        <w:rPr>
          <w:rFonts w:eastAsiaTheme="minorHAnsi"/>
          <w:sz w:val="28"/>
          <w:szCs w:val="28"/>
          <w:lang w:val="en" w:eastAsia="en-US"/>
        </w:rPr>
        <w:br/>
      </w:r>
      <w:r w:rsidRPr="001E3D86">
        <w:rPr>
          <w:sz w:val="28"/>
          <w:szCs w:val="28"/>
          <w:lang w:val="en"/>
        </w:rPr>
        <w:t>2. Peculiarities of taxation of corporate income tax</w:t>
      </w:r>
      <w:r w:rsidRPr="001E3D86">
        <w:rPr>
          <w:sz w:val="28"/>
          <w:szCs w:val="28"/>
          <w:lang w:val="en"/>
        </w:rPr>
        <w:br/>
        <w:t>For insurance (reinsurance) organizations in the implementation of their activities on the insurance object of taxation is the sum of CIT revenue in premiums receivable (received) for insurance contracts (re ¬ insurance), reduced by the amount of insurance premiums paid for reinsurance. Tax rate - 2% accumulated ¬ tive insurance and 4% are not accumulative insurance.</w:t>
      </w:r>
      <w:r w:rsidRPr="001E3D86">
        <w:rPr>
          <w:sz w:val="28"/>
          <w:szCs w:val="28"/>
          <w:lang w:val="en"/>
        </w:rPr>
        <w:br/>
      </w:r>
      <w:proofErr w:type="gramStart"/>
      <w:r w:rsidRPr="001E3D86">
        <w:rPr>
          <w:sz w:val="28"/>
          <w:szCs w:val="28"/>
          <w:lang w:val="en"/>
        </w:rPr>
        <w:t>Tax period - calendar year.</w:t>
      </w:r>
      <w:proofErr w:type="gramEnd"/>
      <w:r w:rsidRPr="001E3D86">
        <w:rPr>
          <w:sz w:val="28"/>
          <w:szCs w:val="28"/>
          <w:lang w:val="en"/>
        </w:rPr>
        <w:br/>
        <w:t>Are not subject to tax</w:t>
      </w:r>
      <w:r w:rsidRPr="001E3D86">
        <w:rPr>
          <w:sz w:val="28"/>
          <w:szCs w:val="28"/>
          <w:lang w:val="en"/>
        </w:rPr>
        <w:br/>
        <w:t>1) commissions receivable (received) under reinsurance contracts;</w:t>
      </w:r>
      <w:r w:rsidRPr="001E3D86">
        <w:rPr>
          <w:sz w:val="28"/>
          <w:szCs w:val="28"/>
          <w:lang w:val="en"/>
        </w:rPr>
        <w:br/>
        <w:t>2) investment income and foreign exchange gains receivable {received) from the asset allocation of the insurance (reinsurance) in deposits, securities and other financial instruments;</w:t>
      </w:r>
      <w:r w:rsidRPr="001E3D86">
        <w:rPr>
          <w:sz w:val="28"/>
          <w:szCs w:val="28"/>
          <w:lang w:val="en"/>
        </w:rPr>
        <w:br/>
        <w:t>3) Foreign exchange gain on revaluation of receivables and payables related to the insurance contract (re ¬ insurance);</w:t>
      </w:r>
      <w:r w:rsidRPr="001E3D86">
        <w:rPr>
          <w:sz w:val="28"/>
          <w:szCs w:val="28"/>
          <w:lang w:val="en"/>
        </w:rPr>
        <w:br/>
        <w:t>4) Reinsurers' share of insurance claims and adjustment expenses of the insured event under the contract of reinsurance;</w:t>
      </w:r>
      <w:r w:rsidRPr="001E3D86">
        <w:rPr>
          <w:sz w:val="28"/>
          <w:szCs w:val="28"/>
          <w:lang w:val="en"/>
        </w:rPr>
        <w:br/>
        <w:t>5) revenues per subrogated (regression) from a third party under insurance (reinsurance);</w:t>
      </w:r>
      <w:r w:rsidRPr="001E3D86">
        <w:rPr>
          <w:sz w:val="28"/>
          <w:szCs w:val="28"/>
          <w:lang w:val="en"/>
        </w:rPr>
        <w:br/>
        <w:t>6) reduction in insurance reserves during the fiscal period, with the exception of allocations to reserves for claims referred to deductions in accordance with the laws of the Republic of Kazakhstan, in effect prior to January 1, 2002;</w:t>
      </w:r>
      <w:r w:rsidRPr="001E3D86">
        <w:rPr>
          <w:sz w:val="28"/>
          <w:szCs w:val="28"/>
          <w:lang w:val="en"/>
        </w:rPr>
        <w:br/>
        <w:t>7) income on loans to policyholders for the savings insurance agreements;</w:t>
      </w:r>
      <w:r w:rsidRPr="001E3D86">
        <w:rPr>
          <w:sz w:val="28"/>
          <w:szCs w:val="28"/>
          <w:lang w:val="en"/>
        </w:rPr>
        <w:br/>
        <w:t>8) income for doubtful liabilities from insurance operations, with the exception of questionable commitments for expenditure were as deductions in accordance with the laws of the Republic of Kazakhstan, in effect prior to January 1, 2002.</w:t>
      </w:r>
      <w:r w:rsidRPr="001E3D86">
        <w:rPr>
          <w:sz w:val="28"/>
          <w:szCs w:val="28"/>
          <w:lang w:val="en"/>
        </w:rPr>
        <w:br/>
        <w:t>3. Revenue and expenses of insurance (reinsurance) organizations</w:t>
      </w:r>
      <w:r w:rsidRPr="001E3D86">
        <w:rPr>
          <w:sz w:val="28"/>
          <w:szCs w:val="28"/>
          <w:lang w:val="en"/>
        </w:rPr>
        <w:br/>
        <w:t>Insurance (reinsurance) organization for tax purposes are required to keep separate accounts for income from implementation ¬ tion of insurance (reinsurance) activities, including the placement of insurance premiums and income from other activities.</w:t>
      </w:r>
      <w:r w:rsidRPr="001E3D86">
        <w:rPr>
          <w:sz w:val="28"/>
          <w:szCs w:val="28"/>
          <w:lang w:val="en"/>
        </w:rPr>
        <w:br/>
        <w:t xml:space="preserve">The object of corporate income tax on income receivable (received) from other activities ¬ STI is taxable income, calculated as the difference between the gross annual income receivable (received) from other activities and deductions calculated by the proportional method, based on the proportion of revenues to be </w:t>
      </w:r>
      <w:r w:rsidRPr="001E3D86">
        <w:rPr>
          <w:sz w:val="28"/>
          <w:szCs w:val="28"/>
          <w:lang w:val="en"/>
        </w:rPr>
        <w:lastRenderedPageBreak/>
        <w:t>received (received) from other activities of the total income of the insurance (reinsurance), except for insurance premiums paid under contracts perestrahovaniya.Po other activities the organization shall pay ¬ sion of corporate income tax at the rate specified in Clause 1, Article .135 Code.</w:t>
      </w:r>
      <w:r w:rsidRPr="001E3D86">
        <w:rPr>
          <w:sz w:val="28"/>
          <w:szCs w:val="28"/>
          <w:lang w:val="en"/>
        </w:rPr>
        <w:br/>
        <w:t>The declaration and payment of corporate income tax</w:t>
      </w:r>
      <w:r w:rsidRPr="001E3D86">
        <w:rPr>
          <w:sz w:val="28"/>
          <w:szCs w:val="28"/>
          <w:lang w:val="en"/>
        </w:rPr>
        <w:br/>
      </w:r>
      <w:proofErr w:type="gramStart"/>
      <w:r w:rsidRPr="001E3D86">
        <w:rPr>
          <w:sz w:val="28"/>
          <w:szCs w:val="28"/>
          <w:lang w:val="en"/>
        </w:rPr>
        <w:t>On</w:t>
      </w:r>
      <w:proofErr w:type="gramEnd"/>
      <w:r w:rsidRPr="001E3D86">
        <w:rPr>
          <w:sz w:val="28"/>
          <w:szCs w:val="28"/>
          <w:lang w:val="en"/>
        </w:rPr>
        <w:t xml:space="preserve"> income in the form of insurance premiums organizations provide to the tax authorities on a monthly payment of accrued taxes this month the 15th day of the month following the reporting month.</w:t>
      </w:r>
      <w:r w:rsidRPr="001E3D86">
        <w:rPr>
          <w:sz w:val="28"/>
          <w:szCs w:val="28"/>
          <w:lang w:val="en"/>
        </w:rPr>
        <w:br/>
      </w:r>
      <w:proofErr w:type="gramStart"/>
      <w:r w:rsidRPr="001E3D86">
        <w:rPr>
          <w:sz w:val="28"/>
          <w:szCs w:val="28"/>
          <w:lang w:val="en"/>
        </w:rPr>
        <w:t>On income from other activities - in the normal manner</w:t>
      </w:r>
      <w:r w:rsidRPr="001E3D86">
        <w:rPr>
          <w:sz w:val="28"/>
          <w:szCs w:val="28"/>
          <w:lang w:val="en"/>
        </w:rPr>
        <w:br/>
        <w:t>Payment of income in the form of insurance premiums - by the 15th of the month following the reporting month.</w:t>
      </w:r>
      <w:proofErr w:type="gramEnd"/>
      <w:r w:rsidRPr="001E3D86">
        <w:rPr>
          <w:sz w:val="28"/>
          <w:szCs w:val="28"/>
          <w:lang w:val="en"/>
        </w:rPr>
        <w:br/>
      </w:r>
      <w:proofErr w:type="gramStart"/>
      <w:r w:rsidRPr="001E3D86">
        <w:rPr>
          <w:sz w:val="28"/>
          <w:szCs w:val="28"/>
          <w:lang w:val="en"/>
        </w:rPr>
        <w:t>The final calculation and payment of tax by not later than 10 working days after the deadline for delivery of the declaration.</w:t>
      </w:r>
      <w:proofErr w:type="gramEnd"/>
      <w:r w:rsidRPr="001E3D86">
        <w:rPr>
          <w:sz w:val="28"/>
          <w:szCs w:val="28"/>
          <w:lang w:val="en"/>
        </w:rPr>
        <w:br/>
      </w:r>
      <w:r w:rsidRPr="001E3D86">
        <w:rPr>
          <w:sz w:val="28"/>
          <w:szCs w:val="28"/>
          <w:lang w:val="en"/>
        </w:rPr>
        <w:br/>
      </w:r>
      <w:proofErr w:type="gramStart"/>
      <w:r w:rsidRPr="001E3D86">
        <w:rPr>
          <w:sz w:val="28"/>
          <w:szCs w:val="28"/>
          <w:lang w:val="en"/>
        </w:rPr>
        <w:t>Taxation of non-profit organizations</w:t>
      </w:r>
      <w:r w:rsidRPr="001E3D86">
        <w:rPr>
          <w:sz w:val="28"/>
          <w:szCs w:val="28"/>
          <w:lang w:val="en"/>
        </w:rPr>
        <w:br/>
        <w:t>1.</w:t>
      </w:r>
      <w:proofErr w:type="gramEnd"/>
      <w:r w:rsidRPr="001E3D86">
        <w:rPr>
          <w:sz w:val="28"/>
          <w:szCs w:val="28"/>
          <w:lang w:val="en"/>
        </w:rPr>
        <w:t xml:space="preserve"> The concepts and terms</w:t>
      </w:r>
      <w:r w:rsidRPr="001E3D86">
        <w:rPr>
          <w:sz w:val="28"/>
          <w:szCs w:val="28"/>
          <w:lang w:val="en"/>
        </w:rPr>
        <w:br/>
        <w:t>Non-profit organization - is a legal entity that has as a primary objective the extraction income. ¬ a certain profit organizations may be established for the social, cultural, scientific, educational, and protect the rights and interest ¬ ests of citizens and organizations, protection of public health, the environment and other public purposes. Nonprofit organizations operate only within the authorized purposes. Non-profit organizations can be created in the following legal forms:</w:t>
      </w:r>
      <w:r w:rsidRPr="001E3D86">
        <w:rPr>
          <w:sz w:val="28"/>
          <w:szCs w:val="28"/>
          <w:lang w:val="en"/>
        </w:rPr>
        <w:br/>
        <w:t>- The establishment;</w:t>
      </w:r>
      <w:r w:rsidRPr="001E3D86">
        <w:rPr>
          <w:sz w:val="28"/>
          <w:szCs w:val="28"/>
          <w:lang w:val="en"/>
        </w:rPr>
        <w:br/>
        <w:t>- Public association;</w:t>
      </w:r>
      <w:r w:rsidRPr="001E3D86">
        <w:rPr>
          <w:sz w:val="28"/>
          <w:szCs w:val="28"/>
          <w:lang w:val="en"/>
        </w:rPr>
        <w:br/>
        <w:t>- Joint Stock Company;</w:t>
      </w:r>
      <w:r w:rsidRPr="001E3D86">
        <w:rPr>
          <w:sz w:val="28"/>
          <w:szCs w:val="28"/>
          <w:lang w:val="en"/>
        </w:rPr>
        <w:br/>
        <w:t>- Consumer cooperative;</w:t>
      </w:r>
      <w:r w:rsidRPr="001E3D86">
        <w:rPr>
          <w:sz w:val="28"/>
          <w:szCs w:val="28"/>
          <w:lang w:val="en"/>
        </w:rPr>
        <w:br/>
        <w:t>- Public fund;</w:t>
      </w:r>
      <w:r w:rsidRPr="001E3D86">
        <w:rPr>
          <w:sz w:val="28"/>
          <w:szCs w:val="28"/>
          <w:lang w:val="en"/>
        </w:rPr>
        <w:br/>
        <w:t>- A religious association;</w:t>
      </w:r>
      <w:r w:rsidRPr="001E3D86">
        <w:rPr>
          <w:sz w:val="28"/>
          <w:szCs w:val="28"/>
          <w:lang w:val="en"/>
        </w:rPr>
        <w:br/>
        <w:t>- An association of legal entities (associations, unions).</w:t>
      </w:r>
      <w:r w:rsidRPr="001E3D86">
        <w:rPr>
          <w:sz w:val="28"/>
          <w:szCs w:val="28"/>
          <w:lang w:val="en"/>
        </w:rPr>
        <w:br/>
        <w:t>Institution - an organization created and funded by its founder for managerial, social, cultural and other non-commercial functions.</w:t>
      </w:r>
      <w:r w:rsidRPr="001E3D86">
        <w:rPr>
          <w:sz w:val="28"/>
          <w:szCs w:val="28"/>
          <w:lang w:val="en"/>
        </w:rPr>
        <w:br/>
        <w:t>State institution - an institution created by the State in accordance with the Constitution and other laws of RK ¬ ments and contained only by the state budget.</w:t>
      </w:r>
      <w:r w:rsidRPr="001E3D86">
        <w:rPr>
          <w:sz w:val="28"/>
          <w:szCs w:val="28"/>
          <w:lang w:val="en"/>
        </w:rPr>
        <w:br/>
      </w:r>
      <w:proofErr w:type="gramStart"/>
      <w:r w:rsidRPr="001E3D86">
        <w:rPr>
          <w:sz w:val="28"/>
          <w:szCs w:val="28"/>
          <w:lang w:val="en"/>
        </w:rPr>
        <w:t>Public Association - a voluntary association of citizens in order to achieve the overall non-commercial purposes.</w:t>
      </w:r>
      <w:proofErr w:type="gramEnd"/>
      <w:r w:rsidRPr="001E3D86">
        <w:rPr>
          <w:sz w:val="28"/>
          <w:szCs w:val="28"/>
          <w:lang w:val="en"/>
        </w:rPr>
        <w:br/>
        <w:t>Consumer cooperatives - voluntary 'association of citizens on the basis of membership to meet the material and other needs of the participants, carried out by its members, by combining property (unit) contributions.</w:t>
      </w:r>
      <w:r w:rsidRPr="001E3D86">
        <w:rPr>
          <w:sz w:val="28"/>
          <w:szCs w:val="28"/>
          <w:lang w:val="en"/>
        </w:rPr>
        <w:br/>
        <w:t xml:space="preserve">Religious association - a voluntary association of individuals, created to meet the </w:t>
      </w:r>
      <w:r w:rsidRPr="001E3D86">
        <w:rPr>
          <w:sz w:val="28"/>
          <w:szCs w:val="28"/>
          <w:lang w:val="en"/>
        </w:rPr>
        <w:lastRenderedPageBreak/>
        <w:t>spiritual needs.</w:t>
      </w:r>
      <w:r w:rsidRPr="001E3D86">
        <w:rPr>
          <w:sz w:val="28"/>
          <w:szCs w:val="28"/>
          <w:lang w:val="en"/>
        </w:rPr>
        <w:br/>
        <w:t>Association of legal entities - is associations, unions, which are created in order to coordinate joint activities.</w:t>
      </w:r>
      <w:r w:rsidRPr="001E3D86">
        <w:rPr>
          <w:sz w:val="28"/>
          <w:szCs w:val="28"/>
          <w:lang w:val="en"/>
        </w:rPr>
        <w:br/>
        <w:t>Non-profit organization is the legal capacity of the state registration.</w:t>
      </w:r>
      <w:r w:rsidRPr="001E3D86">
        <w:rPr>
          <w:sz w:val="28"/>
          <w:szCs w:val="28"/>
          <w:lang w:val="en"/>
        </w:rPr>
        <w:br/>
        <w:t>The founders of the non-profit organization can be both legal and natural persons</w:t>
      </w:r>
      <w:r w:rsidRPr="001E3D86">
        <w:rPr>
          <w:sz w:val="28"/>
          <w:szCs w:val="28"/>
          <w:lang w:val="en"/>
        </w:rPr>
        <w:br/>
        <w:t>His non-profit organizations on the basis and in compliance with legislation - a position statutes or memorandum.</w:t>
      </w:r>
      <w:r w:rsidRPr="001E3D86">
        <w:rPr>
          <w:sz w:val="28"/>
          <w:szCs w:val="28"/>
          <w:lang w:val="en"/>
        </w:rPr>
        <w:br/>
      </w:r>
      <w:r w:rsidRPr="001E3D86">
        <w:rPr>
          <w:sz w:val="28"/>
          <w:szCs w:val="28"/>
          <w:lang w:val="en"/>
        </w:rPr>
        <w:br/>
        <w:t>2. Especially tax profit organizations</w:t>
      </w:r>
      <w:r w:rsidRPr="001E3D86">
        <w:rPr>
          <w:sz w:val="28"/>
          <w:szCs w:val="28"/>
          <w:lang w:val="en"/>
        </w:rPr>
        <w:br/>
        <w:t>For tax purposes, non-profit organizations recognized by the above entities except for corporations, institutions and consumer cooperatives, which operate in the public interest and meets the following conditions:</w:t>
      </w:r>
      <w:r w:rsidRPr="001E3D86">
        <w:rPr>
          <w:sz w:val="28"/>
          <w:szCs w:val="28"/>
          <w:lang w:val="en"/>
        </w:rPr>
        <w:br/>
        <w:t>- Do not have a goal of deriving income;</w:t>
      </w:r>
      <w:r w:rsidRPr="001E3D86">
        <w:rPr>
          <w:sz w:val="28"/>
          <w:szCs w:val="28"/>
          <w:lang w:val="en"/>
        </w:rPr>
        <w:br/>
        <w:t>- Do not distribute any net income or property between the parties.</w:t>
      </w:r>
      <w:r w:rsidRPr="001E3D86">
        <w:rPr>
          <w:sz w:val="28"/>
          <w:szCs w:val="28"/>
          <w:lang w:val="en"/>
        </w:rPr>
        <w:br/>
        <w:t>Subject to the non-profit organization of these conditions are not taxed the following types of income</w:t>
      </w:r>
      <w:proofErr w:type="gramStart"/>
      <w:r w:rsidRPr="001E3D86">
        <w:rPr>
          <w:sz w:val="28"/>
          <w:szCs w:val="28"/>
          <w:lang w:val="en"/>
        </w:rPr>
        <w:t>:</w:t>
      </w:r>
      <w:proofErr w:type="gramEnd"/>
      <w:r w:rsidRPr="001E3D86">
        <w:rPr>
          <w:sz w:val="28"/>
          <w:szCs w:val="28"/>
          <w:lang w:val="en"/>
        </w:rPr>
        <w:br/>
        <w:t>- Rewards:</w:t>
      </w:r>
      <w:r w:rsidRPr="001E3D86">
        <w:rPr>
          <w:sz w:val="28"/>
          <w:szCs w:val="28"/>
          <w:lang w:val="en"/>
        </w:rPr>
        <w:br/>
        <w:t>- Grants;</w:t>
      </w:r>
      <w:r w:rsidRPr="001E3D86">
        <w:rPr>
          <w:sz w:val="28"/>
          <w:szCs w:val="28"/>
          <w:lang w:val="en"/>
        </w:rPr>
        <w:br/>
        <w:t>- Admission and membership fees:</w:t>
      </w:r>
      <w:r w:rsidRPr="001E3D86">
        <w:rPr>
          <w:sz w:val="28"/>
          <w:szCs w:val="28"/>
          <w:lang w:val="en"/>
        </w:rPr>
        <w:br/>
        <w:t>- Charity care;</w:t>
      </w:r>
      <w:r w:rsidRPr="001E3D86">
        <w:rPr>
          <w:sz w:val="28"/>
          <w:szCs w:val="28"/>
          <w:lang w:val="en"/>
        </w:rPr>
        <w:br/>
        <w:t>- Donated by the estate;</w:t>
      </w:r>
      <w:r w:rsidRPr="001E3D86">
        <w:rPr>
          <w:sz w:val="28"/>
          <w:szCs w:val="28"/>
          <w:lang w:val="en"/>
        </w:rPr>
        <w:br/>
        <w:t>- Contributions and donations.</w:t>
      </w:r>
      <w:r w:rsidRPr="001E3D86">
        <w:rPr>
          <w:sz w:val="28"/>
          <w:szCs w:val="28"/>
          <w:lang w:val="en"/>
        </w:rPr>
        <w:br/>
        <w:t xml:space="preserve">Other types of income-profit organizations are subject to tax in the normal procedure. If these conditions are not met, all </w:t>
      </w:r>
      <w:proofErr w:type="gramStart"/>
      <w:r w:rsidRPr="001E3D86">
        <w:rPr>
          <w:sz w:val="28"/>
          <w:szCs w:val="28"/>
          <w:lang w:val="en"/>
        </w:rPr>
        <w:t>proceeds</w:t>
      </w:r>
      <w:proofErr w:type="gramEnd"/>
      <w:r w:rsidRPr="001E3D86">
        <w:rPr>
          <w:sz w:val="28"/>
          <w:szCs w:val="28"/>
          <w:lang w:val="en"/>
        </w:rPr>
        <w:t xml:space="preserve"> profit organizations are also subject to tax in the normal manner.</w:t>
      </w:r>
      <w:r w:rsidRPr="001E3D86">
        <w:rPr>
          <w:sz w:val="28"/>
          <w:szCs w:val="28"/>
          <w:lang w:val="en"/>
        </w:rPr>
        <w:br/>
        <w:t>Accounting - a non-profit organization is to keep separate records</w:t>
      </w:r>
      <w:r w:rsidRPr="001E3D86">
        <w:rPr>
          <w:sz w:val="28"/>
          <w:szCs w:val="28"/>
          <w:lang w:val="en"/>
        </w:rPr>
        <w:br/>
        <w:t>- On income exempt from taxation</w:t>
      </w:r>
      <w:proofErr w:type="gramStart"/>
      <w:r w:rsidRPr="001E3D86">
        <w:rPr>
          <w:sz w:val="28"/>
          <w:szCs w:val="28"/>
          <w:lang w:val="en"/>
        </w:rPr>
        <w:t>;</w:t>
      </w:r>
      <w:proofErr w:type="gramEnd"/>
      <w:r w:rsidRPr="001E3D86">
        <w:rPr>
          <w:sz w:val="28"/>
          <w:szCs w:val="28"/>
          <w:lang w:val="en"/>
        </w:rPr>
        <w:br/>
        <w:t>- On income subject to taxation in accordance with the established procedure.</w:t>
      </w:r>
      <w:r w:rsidRPr="001E3D86">
        <w:rPr>
          <w:sz w:val="28"/>
          <w:szCs w:val="28"/>
          <w:lang w:val="en"/>
        </w:rPr>
        <w:br/>
      </w:r>
      <w:r w:rsidRPr="001E3D86">
        <w:rPr>
          <w:sz w:val="28"/>
          <w:szCs w:val="28"/>
          <w:lang w:val="en"/>
        </w:rPr>
        <w:br/>
        <w:t>Test questions</w:t>
      </w:r>
      <w:proofErr w:type="gramStart"/>
      <w:r w:rsidRPr="001E3D86">
        <w:rPr>
          <w:sz w:val="28"/>
          <w:szCs w:val="28"/>
          <w:lang w:val="en"/>
        </w:rPr>
        <w:t>:</w:t>
      </w:r>
      <w:proofErr w:type="gramEnd"/>
      <w:r w:rsidRPr="001E3D86">
        <w:rPr>
          <w:sz w:val="28"/>
          <w:szCs w:val="28"/>
          <w:lang w:val="en"/>
        </w:rPr>
        <w:br/>
        <w:t>1. How is the adjustment of the total income tax.</w:t>
      </w:r>
      <w:r w:rsidRPr="001E3D86">
        <w:rPr>
          <w:sz w:val="28"/>
          <w:szCs w:val="28"/>
          <w:lang w:val="en"/>
        </w:rPr>
        <w:br/>
        <w:t xml:space="preserve">2. How are the deductions made from the gross annual income in determining taxable </w:t>
      </w:r>
      <w:proofErr w:type="gramStart"/>
      <w:r w:rsidRPr="001E3D86">
        <w:rPr>
          <w:sz w:val="28"/>
          <w:szCs w:val="28"/>
          <w:lang w:val="en"/>
        </w:rPr>
        <w:t>income.</w:t>
      </w:r>
      <w:proofErr w:type="gramEnd"/>
      <w:r w:rsidRPr="001E3D86">
        <w:rPr>
          <w:sz w:val="28"/>
          <w:szCs w:val="28"/>
          <w:lang w:val="en"/>
        </w:rPr>
        <w:br/>
        <w:t>3. Incomes as insurance companies, non-profit organizations, operating in the social sector.</w:t>
      </w:r>
      <w:r w:rsidRPr="001E3D86">
        <w:rPr>
          <w:sz w:val="28"/>
          <w:szCs w:val="28"/>
          <w:lang w:val="en"/>
        </w:rPr>
        <w:br/>
      </w:r>
      <w:r w:rsidRPr="001E3D86">
        <w:rPr>
          <w:sz w:val="28"/>
          <w:szCs w:val="28"/>
          <w:lang w:val="en"/>
        </w:rPr>
        <w:br/>
      </w:r>
      <w:proofErr w:type="gramStart"/>
      <w:r w:rsidRPr="001E3D86">
        <w:rPr>
          <w:sz w:val="28"/>
          <w:szCs w:val="28"/>
          <w:lang w:val="en"/>
        </w:rPr>
        <w:t>References</w:t>
      </w:r>
      <w:r w:rsidRPr="001E3D86">
        <w:rPr>
          <w:sz w:val="28"/>
          <w:szCs w:val="28"/>
          <w:lang w:val="en"/>
        </w:rPr>
        <w:br/>
        <w:t>1.</w:t>
      </w:r>
      <w:proofErr w:type="gramEnd"/>
      <w:r w:rsidRPr="001E3D86">
        <w:rPr>
          <w:sz w:val="28"/>
          <w:szCs w:val="28"/>
          <w:lang w:val="en"/>
        </w:rPr>
        <w:t xml:space="preserve"> Code "On taxes and other obligatory payments to the budget" with amended as of 1 January 2009goda.</w:t>
      </w:r>
      <w:r w:rsidRPr="001E3D86">
        <w:rPr>
          <w:sz w:val="28"/>
          <w:szCs w:val="28"/>
          <w:lang w:val="en"/>
        </w:rPr>
        <w:br/>
      </w:r>
      <w:r w:rsidRPr="001E3D86">
        <w:rPr>
          <w:sz w:val="28"/>
          <w:szCs w:val="28"/>
          <w:lang w:val="en"/>
        </w:rPr>
        <w:lastRenderedPageBreak/>
        <w:t>2. Budget Code of the Republic of Kazakhstan and amended as of 1 January 2009goda.</w:t>
      </w:r>
      <w:r w:rsidRPr="001E3D86">
        <w:rPr>
          <w:sz w:val="28"/>
          <w:szCs w:val="28"/>
          <w:lang w:val="en"/>
        </w:rPr>
        <w:br/>
        <w:t>3. Law "On Republican Budget" (in the year).</w:t>
      </w:r>
      <w:r w:rsidRPr="001E3D86">
        <w:rPr>
          <w:sz w:val="28"/>
          <w:szCs w:val="28"/>
          <w:lang w:val="en"/>
        </w:rPr>
        <w:br/>
        <w:t>4. Tax Code of the Republic of Kazakhstan "On taxes and other</w:t>
      </w:r>
      <w:r w:rsidRPr="001E3D86">
        <w:rPr>
          <w:sz w:val="28"/>
          <w:szCs w:val="28"/>
          <w:lang w:val="en"/>
        </w:rPr>
        <w:br/>
        <w:t>obligatory payments to the budget "(Tax Code) of 12 June 2001.</w:t>
      </w:r>
      <w:r w:rsidRPr="001E3D86">
        <w:rPr>
          <w:sz w:val="28"/>
          <w:szCs w:val="28"/>
          <w:lang w:val="en"/>
        </w:rPr>
        <w:br/>
        <w:t>5. Law "On Customs Affairs."</w:t>
      </w:r>
      <w:r w:rsidRPr="001E3D86">
        <w:rPr>
          <w:sz w:val="28"/>
          <w:szCs w:val="28"/>
          <w:lang w:val="en"/>
        </w:rPr>
        <w:br/>
        <w:t>6. Regulations of the Ministry of Finance of the Republic of Kazakhstan.</w:t>
      </w:r>
      <w:r w:rsidRPr="001E3D86">
        <w:rPr>
          <w:sz w:val="28"/>
          <w:szCs w:val="28"/>
          <w:lang w:val="en"/>
        </w:rPr>
        <w:br/>
        <w:t>7. Regulations of the Ministry of State Revenues of the Republic of Kazakhstan.</w:t>
      </w:r>
      <w:r w:rsidRPr="001E3D86">
        <w:rPr>
          <w:sz w:val="28"/>
          <w:szCs w:val="28"/>
          <w:lang w:val="en"/>
        </w:rPr>
        <w:br/>
      </w:r>
      <w:r w:rsidRPr="001E3D86">
        <w:rPr>
          <w:sz w:val="28"/>
          <w:szCs w:val="28"/>
          <w:lang w:val="en"/>
        </w:rPr>
        <w:br/>
      </w:r>
      <w:r w:rsidRPr="001E3D86">
        <w:rPr>
          <w:sz w:val="28"/>
          <w:szCs w:val="28"/>
          <w:lang w:val="en"/>
        </w:rPr>
        <w:br/>
      </w:r>
      <w:r w:rsidRPr="001E3D86">
        <w:rPr>
          <w:rFonts w:eastAsiaTheme="minorHAnsi"/>
          <w:sz w:val="28"/>
          <w:szCs w:val="28"/>
          <w:lang w:val="en" w:eastAsia="en-US"/>
        </w:rPr>
        <w:br/>
      </w:r>
      <w:proofErr w:type="gramStart"/>
      <w:r w:rsidRPr="001E3D86">
        <w:rPr>
          <w:rFonts w:eastAsiaTheme="minorHAnsi"/>
          <w:sz w:val="28"/>
          <w:szCs w:val="28"/>
          <w:lang w:val="en" w:eastAsia="en-US"/>
        </w:rPr>
        <w:t>Topic 15.</w:t>
      </w:r>
      <w:proofErr w:type="gramEnd"/>
      <w:r w:rsidRPr="001E3D86">
        <w:rPr>
          <w:rFonts w:eastAsiaTheme="minorHAnsi"/>
          <w:sz w:val="28"/>
          <w:szCs w:val="28"/>
          <w:lang w:val="en" w:eastAsia="en-US"/>
        </w:rPr>
        <w:t xml:space="preserve"> Taxation of subsoil users</w:t>
      </w:r>
      <w:r w:rsidRPr="001E3D86">
        <w:rPr>
          <w:rFonts w:eastAsiaTheme="minorHAnsi"/>
          <w:sz w:val="28"/>
          <w:szCs w:val="28"/>
          <w:lang w:val="en" w:eastAsia="en-US"/>
        </w:rPr>
        <w:br/>
      </w:r>
      <w:r w:rsidRPr="001E3D86">
        <w:rPr>
          <w:rFonts w:eastAsiaTheme="minorHAnsi"/>
          <w:sz w:val="28"/>
          <w:szCs w:val="28"/>
          <w:lang w:val="en" w:eastAsia="en-US"/>
        </w:rPr>
        <w:br/>
        <w:t>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r>
      <w:r w:rsidRPr="001E3D86">
        <w:rPr>
          <w:rFonts w:eastAsiaTheme="minorHAnsi"/>
          <w:sz w:val="28"/>
          <w:szCs w:val="28"/>
          <w:lang w:val="en" w:eastAsia="en-US"/>
        </w:rPr>
        <w:br/>
        <w:t>1.Soderzhanie and scope of special payments and taxes on subsoil users.</w:t>
      </w:r>
      <w:r w:rsidRPr="001E3D86">
        <w:rPr>
          <w:rFonts w:eastAsiaTheme="minorHAnsi"/>
          <w:sz w:val="28"/>
          <w:szCs w:val="28"/>
          <w:lang w:val="en" w:eastAsia="en-US"/>
        </w:rPr>
        <w:br/>
      </w:r>
      <w:proofErr w:type="gramStart"/>
      <w:r w:rsidRPr="001E3D86">
        <w:rPr>
          <w:rFonts w:eastAsiaTheme="minorHAnsi"/>
          <w:sz w:val="28"/>
          <w:szCs w:val="28"/>
          <w:lang w:val="en" w:eastAsia="en-US"/>
        </w:rPr>
        <w:t>2.Nalogovy</w:t>
      </w:r>
      <w:proofErr w:type="gramEnd"/>
      <w:r w:rsidRPr="001E3D86">
        <w:rPr>
          <w:rFonts w:eastAsiaTheme="minorHAnsi"/>
          <w:sz w:val="28"/>
          <w:szCs w:val="28"/>
          <w:lang w:val="en" w:eastAsia="en-US"/>
        </w:rPr>
        <w:t xml:space="preserve"> mode to subsoil use contracts.</w:t>
      </w:r>
      <w:r w:rsidRPr="001E3D86">
        <w:rPr>
          <w:rFonts w:eastAsiaTheme="minorHAnsi"/>
          <w:sz w:val="28"/>
          <w:szCs w:val="28"/>
          <w:lang w:val="en" w:eastAsia="en-US"/>
        </w:rPr>
        <w:br/>
      </w:r>
      <w:proofErr w:type="gramStart"/>
      <w:r w:rsidRPr="001E3D86">
        <w:rPr>
          <w:rFonts w:eastAsiaTheme="minorHAnsi"/>
          <w:sz w:val="28"/>
          <w:szCs w:val="28"/>
          <w:lang w:val="en" w:eastAsia="en-US"/>
        </w:rPr>
        <w:t>3.Bonusy</w:t>
      </w:r>
      <w:proofErr w:type="gramEnd"/>
      <w:r w:rsidRPr="001E3D86">
        <w:rPr>
          <w:rFonts w:eastAsiaTheme="minorHAnsi"/>
          <w:sz w:val="28"/>
          <w:szCs w:val="28"/>
          <w:lang w:val="en" w:eastAsia="en-US"/>
        </w:rPr>
        <w:t>: signing bonus, commercial discovery bonus.</w:t>
      </w:r>
      <w:r w:rsidRPr="001E3D86">
        <w:rPr>
          <w:rFonts w:eastAsiaTheme="minorHAnsi"/>
          <w:sz w:val="28"/>
          <w:szCs w:val="28"/>
          <w:lang w:val="en" w:eastAsia="en-US"/>
        </w:rPr>
        <w:br/>
      </w:r>
      <w:proofErr w:type="gramStart"/>
      <w:r w:rsidRPr="001E3D86">
        <w:rPr>
          <w:rFonts w:eastAsiaTheme="minorHAnsi"/>
          <w:sz w:val="28"/>
          <w:szCs w:val="28"/>
          <w:lang w:val="en" w:eastAsia="en-US"/>
        </w:rPr>
        <w:t>4.Nalog</w:t>
      </w:r>
      <w:proofErr w:type="gramEnd"/>
      <w:r w:rsidRPr="001E3D86">
        <w:rPr>
          <w:rFonts w:eastAsiaTheme="minorHAnsi"/>
          <w:sz w:val="28"/>
          <w:szCs w:val="28"/>
          <w:lang w:val="en" w:eastAsia="en-US"/>
        </w:rPr>
        <w:t xml:space="preserve"> excess profit subject to taxation, the order ¬ docking calculation of tax rates. </w:t>
      </w:r>
      <w:proofErr w:type="gramStart"/>
      <w:r w:rsidRPr="001E3D86">
        <w:rPr>
          <w:rFonts w:eastAsiaTheme="minorHAnsi"/>
          <w:sz w:val="28"/>
          <w:szCs w:val="28"/>
          <w:lang w:val="en" w:eastAsia="en-US"/>
        </w:rPr>
        <w:t>5.Kontrakt</w:t>
      </w:r>
      <w:proofErr w:type="gramEnd"/>
      <w:r w:rsidRPr="001E3D86">
        <w:rPr>
          <w:rFonts w:eastAsiaTheme="minorHAnsi"/>
          <w:sz w:val="28"/>
          <w:szCs w:val="28"/>
          <w:lang w:val="en" w:eastAsia="en-US"/>
        </w:rPr>
        <w:t xml:space="preserve"> the PSA. </w:t>
      </w:r>
      <w:proofErr w:type="gramStart"/>
      <w:r w:rsidRPr="001E3D86">
        <w:rPr>
          <w:rFonts w:eastAsiaTheme="minorHAnsi"/>
          <w:sz w:val="28"/>
          <w:szCs w:val="28"/>
          <w:lang w:val="en" w:eastAsia="en-US"/>
        </w:rPr>
        <w:t>Payment of the share of the Republic of Kazakhstan in production.</w:t>
      </w:r>
      <w:proofErr w:type="gramEnd"/>
      <w:r w:rsidRPr="001E3D86">
        <w:rPr>
          <w:rFonts w:eastAsiaTheme="minorHAnsi"/>
          <w:sz w:val="28"/>
          <w:szCs w:val="28"/>
          <w:lang w:val="en" w:eastAsia="en-US"/>
        </w:rPr>
        <w:br/>
      </w:r>
      <w:r w:rsidRPr="001E3D86">
        <w:rPr>
          <w:rFonts w:eastAsiaTheme="minorHAnsi"/>
          <w:sz w:val="28"/>
          <w:szCs w:val="28"/>
          <w:lang w:val="en" w:eastAsia="en-US"/>
        </w:rPr>
        <w:br/>
        <w:t>Relations regulated by this section</w:t>
      </w:r>
      <w:r w:rsidRPr="001E3D86">
        <w:rPr>
          <w:rFonts w:eastAsiaTheme="minorHAnsi"/>
          <w:sz w:val="28"/>
          <w:szCs w:val="28"/>
          <w:lang w:val="en" w:eastAsia="en-US"/>
        </w:rPr>
        <w:br/>
        <w:t>1. When subsoil operations under the subsoil use contracts entered into in accordance with the procedure established by the legislation of the Republic of Kazakhstan, the mining companies pay all taxes and other obligatory payments to the budget established by the present Code.</w:t>
      </w:r>
      <w:r w:rsidRPr="001E3D86">
        <w:rPr>
          <w:rFonts w:eastAsiaTheme="minorHAnsi"/>
          <w:sz w:val="28"/>
          <w:szCs w:val="28"/>
          <w:lang w:val="en" w:eastAsia="en-US"/>
        </w:rPr>
        <w:br/>
        <w:t>2. This section establishes the procedure for the calculation and payment of special fees and taxes for subsoil subsoil operations.</w:t>
      </w:r>
      <w:r w:rsidRPr="001E3D86">
        <w:rPr>
          <w:rFonts w:eastAsiaTheme="minorHAnsi"/>
          <w:sz w:val="28"/>
          <w:szCs w:val="28"/>
          <w:lang w:val="en" w:eastAsia="en-US"/>
        </w:rPr>
        <w:br/>
        <w:t>3. Special charges and taxes subsoil include:</w:t>
      </w:r>
      <w:r w:rsidRPr="001E3D86">
        <w:rPr>
          <w:rFonts w:eastAsiaTheme="minorHAnsi"/>
          <w:sz w:val="28"/>
          <w:szCs w:val="28"/>
          <w:lang w:val="en" w:eastAsia="en-US"/>
        </w:rPr>
        <w:br/>
        <w:t>1) special payments subsoil:</w:t>
      </w:r>
      <w:r w:rsidRPr="001E3D86">
        <w:rPr>
          <w:rFonts w:eastAsiaTheme="minorHAnsi"/>
          <w:sz w:val="28"/>
          <w:szCs w:val="28"/>
          <w:lang w:val="en" w:eastAsia="en-US"/>
        </w:rPr>
        <w:br/>
        <w:t>a) signing bonus;</w:t>
      </w:r>
      <w:r w:rsidRPr="001E3D86">
        <w:rPr>
          <w:rFonts w:eastAsiaTheme="minorHAnsi"/>
          <w:sz w:val="28"/>
          <w:szCs w:val="28"/>
          <w:lang w:val="en" w:eastAsia="en-US"/>
        </w:rPr>
        <w:br/>
        <w:t>b) commercial discovery bonus;</w:t>
      </w:r>
      <w:r w:rsidRPr="001E3D86">
        <w:rPr>
          <w:rFonts w:eastAsiaTheme="minorHAnsi"/>
          <w:sz w:val="28"/>
          <w:szCs w:val="28"/>
          <w:lang w:val="en" w:eastAsia="en-US"/>
        </w:rPr>
        <w:br/>
        <w:t>c) payment of the reimbursement of historical costs;</w:t>
      </w:r>
      <w:r w:rsidRPr="001E3D86">
        <w:rPr>
          <w:rFonts w:eastAsiaTheme="minorHAnsi"/>
          <w:sz w:val="28"/>
          <w:szCs w:val="28"/>
          <w:lang w:val="en" w:eastAsia="en-US"/>
        </w:rPr>
        <w:br/>
        <w:t>2) the tax on mining;</w:t>
      </w:r>
      <w:r w:rsidRPr="001E3D86">
        <w:rPr>
          <w:rFonts w:eastAsiaTheme="minorHAnsi"/>
          <w:sz w:val="28"/>
          <w:szCs w:val="28"/>
          <w:lang w:val="en" w:eastAsia="en-US"/>
        </w:rPr>
        <w:br/>
        <w:t>3) the excess profits tax.</w:t>
      </w:r>
      <w:r w:rsidRPr="001E3D86">
        <w:rPr>
          <w:rFonts w:eastAsiaTheme="minorHAnsi"/>
          <w:sz w:val="28"/>
          <w:szCs w:val="28"/>
          <w:lang w:val="en" w:eastAsia="en-US"/>
        </w:rPr>
        <w:br/>
        <w:t>In this section, specific terms and expressions shall have the meanings defined by the legislation of the Republic of Kazakhstan on subsoil and subsoil use.</w:t>
      </w:r>
      <w:r w:rsidRPr="001E3D86">
        <w:rPr>
          <w:rFonts w:eastAsiaTheme="minorHAnsi"/>
          <w:sz w:val="28"/>
          <w:szCs w:val="28"/>
          <w:lang w:val="en" w:eastAsia="en-US"/>
        </w:rPr>
        <w:br/>
        <w:t xml:space="preserve">4. Procedure for classifying deposits (group of fields, part of the field) to the </w:t>
      </w:r>
      <w:r w:rsidRPr="001E3D86">
        <w:rPr>
          <w:rFonts w:eastAsiaTheme="minorHAnsi"/>
          <w:sz w:val="28"/>
          <w:szCs w:val="28"/>
          <w:lang w:val="en" w:eastAsia="en-US"/>
        </w:rPr>
        <w:lastRenderedPageBreak/>
        <w:t>category of low-margin, high-viscosity, water cut, malodebetnyh and exhausted, their list and taxation for taxes and special fees established by this section shall be determined by the Government of the Republic of Kazakhstan.</w:t>
      </w:r>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Taxation activities of subsoil operations</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Calculation of tax liabilities for taxes and other obligatory payments to the budget for the activities carried out under the contract on subsoil use, in accordance with the laws of the Republic of Kazakhstan, the force at the time of their payment obligations, except as provided in paragraph 2 of this Article.</w:t>
      </w:r>
      <w:r w:rsidRPr="001E3D86">
        <w:rPr>
          <w:rFonts w:eastAsiaTheme="minorHAnsi"/>
          <w:sz w:val="28"/>
          <w:szCs w:val="28"/>
          <w:lang w:val="en" w:eastAsia="en-US"/>
        </w:rPr>
        <w:br/>
        <w:t>2. Tax regime defined in the agreement (contract) production sharing between the Government of the Republic of Kazakhstan or the competent authority and the subsoil to 1 January 2009 and the compulsory tax expertise, as well as the subsoil use contract, approved by the President of the Republic of Kazakhstan, is retained for tax and other mandatory payments to the budget, to which, in accordance with the provisions of such an agreement (contract) expressly provides stability of the tax regime, acting solely in respect of the parties to such an agreement (contract), as well as to attorneys entities (operators) in accordance with paragraph 3 of this Article during the specified period of validity does not apply to persons who are not parties to the agreement (contract) or attorneys entities (operators) in accordance with paragraph 3 of this Article, and may be modified by mutual agreement of the parties.</w:t>
      </w:r>
      <w:r w:rsidRPr="001E3D86">
        <w:rPr>
          <w:rFonts w:eastAsiaTheme="minorHAnsi"/>
          <w:sz w:val="28"/>
          <w:szCs w:val="28"/>
          <w:lang w:val="en" w:eastAsia="en-US"/>
        </w:rPr>
        <w:br/>
        <w:t xml:space="preserve">Of tax liability in respect of taxes and other obligatory payments to the budget, to be deducted at source in respect of which the subsoil user acts as the fiscal agent, in accordance with the laws of the Republic of Kazakhstan, the force at the time the obligation to pay them. Fulfillment of this obligation by the subsoil user in order, regardless of whether the agreement (contract) production sharing between the Government of the Republic of Kazakhstan or the competent authority and the subsoil to 1 January 2009 and the compulsory tax examination, and the subsoil use contract, approved by the President of the Republic of </w:t>
      </w:r>
      <w:proofErr w:type="gramStart"/>
      <w:r w:rsidRPr="001E3D86">
        <w:rPr>
          <w:rFonts w:eastAsiaTheme="minorHAnsi"/>
          <w:sz w:val="28"/>
          <w:szCs w:val="28"/>
          <w:lang w:val="en" w:eastAsia="en-US"/>
        </w:rPr>
        <w:t>Kazakhstan ,</w:t>
      </w:r>
      <w:proofErr w:type="gramEnd"/>
      <w:r w:rsidRPr="001E3D86">
        <w:rPr>
          <w:rFonts w:eastAsiaTheme="minorHAnsi"/>
          <w:sz w:val="28"/>
          <w:szCs w:val="28"/>
          <w:lang w:val="en" w:eastAsia="en-US"/>
        </w:rPr>
        <w:t xml:space="preserve"> the provisions governing the imposition of taxes withheld at source.</w:t>
      </w:r>
      <w:r w:rsidRPr="001E3D86">
        <w:rPr>
          <w:rFonts w:eastAsiaTheme="minorHAnsi"/>
          <w:sz w:val="28"/>
          <w:szCs w:val="28"/>
          <w:lang w:val="en" w:eastAsia="en-US"/>
        </w:rPr>
        <w:br/>
        <w:t>In case of cancellation of certain types of taxes and other obligatory payments to the budget provided by the tax regime of the agreement (contract) production-sharing agreement between the Government of the Republic of Kazakhstan or the competent authority and subsoil before 1 January 2009 and the compulsory tax audit and tax treatment of contract subsoil, approved by the President of the Republic of Kazakhstan, the subsoil user continue to pay them to the budget in the manner and amount established by the agreement (contract) production sharing and (or) the subsoil use contract until the end of their validity or the appropriate changes and additions in the order the legislation of the Republic of Kazakhstan.</w:t>
      </w:r>
      <w:r w:rsidRPr="001E3D86">
        <w:rPr>
          <w:rFonts w:eastAsiaTheme="minorHAnsi"/>
          <w:sz w:val="28"/>
          <w:szCs w:val="28"/>
          <w:lang w:val="en" w:eastAsia="en-US"/>
        </w:rPr>
        <w:br/>
      </w:r>
      <w:r w:rsidRPr="001E3D86">
        <w:rPr>
          <w:rFonts w:eastAsiaTheme="minorHAnsi"/>
          <w:sz w:val="28"/>
          <w:szCs w:val="28"/>
          <w:lang w:val="en" w:eastAsia="en-US"/>
        </w:rPr>
        <w:lastRenderedPageBreak/>
        <w:t>3. If the right of subsoil use for one contract on subsoil belongs to several physical and (or) legal entities in the partnership (consortium), by the activities carried out under such contract on subsoil use, members of a society (consortium) must determine the representative the person (operator) for of the consolidated tax accounting.</w:t>
      </w:r>
      <w:r w:rsidRPr="001E3D86">
        <w:rPr>
          <w:rFonts w:eastAsiaTheme="minorHAnsi"/>
          <w:sz w:val="28"/>
          <w:szCs w:val="28"/>
          <w:lang w:val="en" w:eastAsia="en-US"/>
        </w:rPr>
        <w:br/>
        <w:t>Fulfillment of tax obligations to the subsoil use contract is the participant (s), partnership (consortium) and (or) the attorney a person (the operator) in the manner prescribed in Articles 4 and 5 of this Code.</w:t>
      </w:r>
      <w:r w:rsidRPr="001E3D86">
        <w:rPr>
          <w:rFonts w:eastAsiaTheme="minorHAnsi"/>
          <w:sz w:val="28"/>
          <w:szCs w:val="28"/>
          <w:lang w:val="en" w:eastAsia="en-US"/>
        </w:rPr>
        <w:br/>
        <w:t>If the definition of attorney person (the operator) required under the provisions of the agreement (contract) production-sharing agreement between the Government of the Republic of Kazakhstan or the competent authority and subsoil before 1 January 2009 and the compulsory tax expertise, as well as the subsoil use contract, approved by the President of the Republic of Kazakhstan and fulfillment of the tax obligations under the agreement (contract) is an attorney a person (the operator), the attorney is a person (the operator) takes the tax liability of the said Agreement (contract) according to the tax regime applicable to the parties to the agreement (contract) at.</w:t>
      </w:r>
      <w:r w:rsidRPr="001E3D86">
        <w:rPr>
          <w:rFonts w:eastAsiaTheme="minorHAnsi"/>
          <w:sz w:val="28"/>
          <w:szCs w:val="28"/>
          <w:lang w:val="en" w:eastAsia="en-US"/>
        </w:rPr>
        <w:br/>
        <w:t>4. Subsoil user is a non-resident carrying out activities in the subsoil use contract, additional taxable.</w:t>
      </w:r>
      <w:r w:rsidRPr="001E3D86">
        <w:rPr>
          <w:rFonts w:eastAsiaTheme="minorHAnsi"/>
          <w:sz w:val="28"/>
          <w:szCs w:val="28"/>
          <w:lang w:val="en" w:eastAsia="en-US"/>
        </w:rPr>
        <w:br/>
        <w:t>5. Subsoil users must maintain separate tax registration in accordance with Article 310 of this Code for the calculation of the tax liability for the activities under each contract entered into in the subsoil, and the development of low-margin, high-viscosity, water content, and malodebetnogo depleted fields (group of fields in the area of ​​the field activities provided by the grouping fields, part of the field under a single contract) in the event calculus in this field (group of fields, part of the deposit subject to the implementation of the activities of such group of fields in one contract) taxes and other obligatory payments to the budget in order and at rates that differ from those set forth in this Code.</w:t>
      </w:r>
      <w:r w:rsidRPr="001E3D86">
        <w:rPr>
          <w:rFonts w:eastAsiaTheme="minorHAnsi"/>
          <w:sz w:val="28"/>
          <w:szCs w:val="28"/>
          <w:lang w:val="en" w:eastAsia="en-US"/>
        </w:rPr>
        <w:br/>
        <w:t>This provision does not apply to contracts for the extraction of common minerals, underground water, mud treatments, as well as the construction and (or) the operation of underground facilities not related to exploration and (or) prey.</w:t>
      </w:r>
      <w:r w:rsidRPr="001E3D86">
        <w:rPr>
          <w:rFonts w:eastAsiaTheme="minorHAnsi"/>
          <w:sz w:val="28"/>
          <w:szCs w:val="28"/>
          <w:lang w:val="en" w:eastAsia="en-US"/>
        </w:rPr>
        <w:br/>
        <w:t>Subsoil user performing commercial production of oil, minerals, groundwater and mud treatments, production of which does not support the subsoil use contract and the stocks are approved for this purpose by the authorized state body of the Republic of Kazakhstan, is obliged to make on them taxes and other obligatory payments to the budget in accordance with this Code, to make the appropriate amendments to the subsoil use contract in accordance with the laws of the Republic of Kazakhstan.</w:t>
      </w:r>
      <w:r w:rsidRPr="001E3D86">
        <w:rPr>
          <w:rFonts w:eastAsiaTheme="minorHAnsi"/>
          <w:sz w:val="28"/>
          <w:szCs w:val="28"/>
          <w:lang w:val="en" w:eastAsia="en-US"/>
        </w:rPr>
        <w:br/>
      </w:r>
      <w:proofErr w:type="gramStart"/>
      <w:r w:rsidRPr="001E3D86">
        <w:rPr>
          <w:rFonts w:eastAsiaTheme="minorHAnsi"/>
          <w:sz w:val="28"/>
          <w:szCs w:val="28"/>
          <w:lang w:val="en" w:eastAsia="en-US"/>
        </w:rPr>
        <w:t>BONUS</w:t>
      </w:r>
      <w:r w:rsidRPr="001E3D86">
        <w:rPr>
          <w:rFonts w:eastAsiaTheme="minorHAnsi"/>
          <w:sz w:val="28"/>
          <w:szCs w:val="28"/>
          <w:lang w:val="en" w:eastAsia="en-US"/>
        </w:rPr>
        <w:br/>
      </w:r>
      <w:r w:rsidRPr="001E3D86">
        <w:rPr>
          <w:rFonts w:eastAsiaTheme="minorHAnsi"/>
          <w:sz w:val="28"/>
          <w:szCs w:val="28"/>
          <w:lang w:val="en" w:eastAsia="en-US"/>
        </w:rPr>
        <w:lastRenderedPageBreak/>
        <w:t>1.</w:t>
      </w:r>
      <w:proofErr w:type="gramEnd"/>
      <w:r w:rsidRPr="001E3D86">
        <w:rPr>
          <w:rFonts w:eastAsiaTheme="minorHAnsi"/>
          <w:sz w:val="28"/>
          <w:szCs w:val="28"/>
          <w:lang w:val="en" w:eastAsia="en-US"/>
        </w:rPr>
        <w:t xml:space="preserve"> Bonuses are fixed payments subsoil user.</w:t>
      </w:r>
      <w:r w:rsidRPr="001E3D86">
        <w:rPr>
          <w:rFonts w:eastAsiaTheme="minorHAnsi"/>
          <w:sz w:val="28"/>
          <w:szCs w:val="28"/>
          <w:lang w:val="en" w:eastAsia="en-US"/>
        </w:rPr>
        <w:br/>
        <w:t>2. Depending on the type and conditions of a contract for subsoil subsoil user can set the following types of bonuses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subscription;</w:t>
      </w:r>
      <w:r w:rsidRPr="001E3D86">
        <w:rPr>
          <w:rFonts w:eastAsiaTheme="minorHAnsi"/>
          <w:sz w:val="28"/>
          <w:szCs w:val="28"/>
          <w:lang w:val="en" w:eastAsia="en-US"/>
        </w:rPr>
        <w:br/>
        <w:t>2) a commercial discovery.</w:t>
      </w:r>
      <w:r w:rsidRPr="001E3D86">
        <w:rPr>
          <w:rFonts w:eastAsiaTheme="minorHAnsi"/>
          <w:sz w:val="28"/>
          <w:szCs w:val="28"/>
          <w:lang w:val="en" w:eastAsia="en-US"/>
        </w:rPr>
        <w:br/>
        <w:t>General provisions</w:t>
      </w:r>
      <w:r w:rsidRPr="001E3D86">
        <w:rPr>
          <w:rFonts w:eastAsiaTheme="minorHAnsi"/>
          <w:sz w:val="28"/>
          <w:szCs w:val="28"/>
          <w:lang w:val="en" w:eastAsia="en-US"/>
        </w:rPr>
        <w:br/>
        <w:t>Signing bonus is a one-time fixed payment for the acquisition of the subsoil user of subsoil use rights in the contract area.</w:t>
      </w:r>
      <w:r w:rsidRPr="001E3D86">
        <w:rPr>
          <w:rFonts w:eastAsiaTheme="minorHAnsi"/>
          <w:sz w:val="28"/>
          <w:szCs w:val="28"/>
          <w:lang w:val="en" w:eastAsia="en-US"/>
        </w:rPr>
        <w:br/>
        <w:t>Payers</w:t>
      </w:r>
      <w:r w:rsidRPr="001E3D86">
        <w:rPr>
          <w:rFonts w:eastAsiaTheme="minorHAnsi"/>
          <w:sz w:val="28"/>
          <w:szCs w:val="28"/>
          <w:lang w:val="en" w:eastAsia="en-US"/>
        </w:rPr>
        <w:br/>
      </w:r>
      <w:proofErr w:type="gramStart"/>
      <w:r w:rsidRPr="001E3D86">
        <w:rPr>
          <w:rFonts w:eastAsiaTheme="minorHAnsi"/>
          <w:sz w:val="28"/>
          <w:szCs w:val="28"/>
          <w:lang w:val="en" w:eastAsia="en-US"/>
        </w:rPr>
        <w:t>Signing</w:t>
      </w:r>
      <w:proofErr w:type="gramEnd"/>
      <w:r w:rsidRPr="001E3D86">
        <w:rPr>
          <w:rFonts w:eastAsiaTheme="minorHAnsi"/>
          <w:sz w:val="28"/>
          <w:szCs w:val="28"/>
          <w:lang w:val="en" w:eastAsia="en-US"/>
        </w:rPr>
        <w:t xml:space="preserve"> bonus payers are natural and legal persons who have concluded mining contracts in accordance with the laws of the Republic of Kazakhstan.</w:t>
      </w:r>
      <w:r w:rsidRPr="001E3D86">
        <w:rPr>
          <w:rFonts w:eastAsiaTheme="minorHAnsi"/>
          <w:sz w:val="28"/>
          <w:szCs w:val="28"/>
          <w:lang w:val="en" w:eastAsia="en-US"/>
        </w:rPr>
        <w:br/>
      </w:r>
      <w:proofErr w:type="gramStart"/>
      <w:r w:rsidRPr="001E3D86">
        <w:rPr>
          <w:rFonts w:eastAsiaTheme="minorHAnsi"/>
          <w:sz w:val="28"/>
          <w:szCs w:val="28"/>
          <w:lang w:val="en" w:eastAsia="en-US"/>
        </w:rPr>
        <w:t>The procedure for establishing the size of the signature bonus</w:t>
      </w:r>
      <w:r w:rsidRPr="001E3D86">
        <w:rPr>
          <w:rFonts w:eastAsiaTheme="minorHAnsi"/>
          <w:sz w:val="28"/>
          <w:szCs w:val="28"/>
          <w:lang w:val="en" w:eastAsia="en-US"/>
        </w:rPr>
        <w:br/>
        <w:t>1.</w:t>
      </w:r>
      <w:proofErr w:type="gramEnd"/>
      <w:r w:rsidRPr="001E3D86">
        <w:rPr>
          <w:rFonts w:eastAsiaTheme="minorHAnsi"/>
          <w:sz w:val="28"/>
          <w:szCs w:val="28"/>
          <w:lang w:val="en" w:eastAsia="en-US"/>
        </w:rPr>
        <w:t xml:space="preserve"> Starting size signing bonus is set separately for each of a contract on subsoil use in the following sizes:</w:t>
      </w:r>
      <w:r w:rsidRPr="001E3D86">
        <w:rPr>
          <w:rFonts w:eastAsiaTheme="minorHAnsi"/>
          <w:sz w:val="28"/>
          <w:szCs w:val="28"/>
          <w:lang w:val="en" w:eastAsia="en-US"/>
        </w:rPr>
        <w:br/>
        <w:t>1) for contracts for exploration territory in which there are no approved mineral reserves:</w:t>
      </w:r>
      <w:r w:rsidRPr="001E3D86">
        <w:rPr>
          <w:rFonts w:eastAsiaTheme="minorHAnsi"/>
          <w:sz w:val="28"/>
          <w:szCs w:val="28"/>
          <w:lang w:val="en" w:eastAsia="en-US"/>
        </w:rPr>
        <w:br/>
        <w:t>for oil contracts - 2,800 times the amount of the monthly estimates established for the financial year by the law on the national budget;</w:t>
      </w:r>
      <w:r w:rsidRPr="001E3D86">
        <w:rPr>
          <w:rFonts w:eastAsiaTheme="minorHAnsi"/>
          <w:sz w:val="28"/>
          <w:szCs w:val="28"/>
          <w:lang w:val="en" w:eastAsia="en-US"/>
        </w:rPr>
        <w:br/>
        <w:t>for contracts on mineral extraction, with the exception of contracts for the development of man-made mineral formations -</w:t>
      </w:r>
      <w:r w:rsidRPr="001E3D86">
        <w:rPr>
          <w:rFonts w:eastAsiaTheme="minorHAnsi"/>
          <w:sz w:val="28"/>
          <w:szCs w:val="28"/>
          <w:lang w:val="en" w:eastAsia="en-US"/>
        </w:rPr>
        <w:br/>
        <w:t>280-times the monthly calculation index established for the financial year by the law on the national budget;</w:t>
      </w:r>
      <w:r w:rsidRPr="001E3D86">
        <w:rPr>
          <w:rFonts w:eastAsiaTheme="minorHAnsi"/>
          <w:sz w:val="28"/>
          <w:szCs w:val="28"/>
          <w:lang w:val="en" w:eastAsia="en-US"/>
        </w:rPr>
        <w:br/>
        <w:t>for contracts for commonly occurring minerals, groundwater and curative mud - 40 times the amount of the monthly estimates established for the financial year by the law on the national budget;</w:t>
      </w:r>
      <w:r w:rsidRPr="001E3D86">
        <w:rPr>
          <w:rFonts w:eastAsiaTheme="minorHAnsi"/>
          <w:sz w:val="28"/>
          <w:szCs w:val="28"/>
          <w:lang w:val="en" w:eastAsia="en-US"/>
        </w:rPr>
        <w:br/>
        <w:t>2) for a production contract:</w:t>
      </w:r>
      <w:r w:rsidRPr="001E3D86">
        <w:rPr>
          <w:rFonts w:eastAsiaTheme="minorHAnsi"/>
          <w:sz w:val="28"/>
          <w:szCs w:val="28"/>
          <w:lang w:val="en" w:eastAsia="en-US"/>
        </w:rPr>
        <w:br/>
        <w:t>for oil contracts:</w:t>
      </w:r>
      <w:r w:rsidRPr="001E3D86">
        <w:rPr>
          <w:rFonts w:eastAsiaTheme="minorHAnsi"/>
          <w:sz w:val="28"/>
          <w:szCs w:val="28"/>
          <w:lang w:val="en" w:eastAsia="en-US"/>
        </w:rPr>
        <w:br/>
        <w:t>if stocks are not approved, - 3000 times the amount of the monthly estimates established for the financial year by the law on the national budget;</w:t>
      </w:r>
      <w:r w:rsidRPr="001E3D86">
        <w:rPr>
          <w:rFonts w:eastAsiaTheme="minorHAnsi"/>
          <w:sz w:val="28"/>
          <w:szCs w:val="28"/>
          <w:lang w:val="en" w:eastAsia="en-US"/>
        </w:rPr>
        <w:br/>
        <w:t>if stocks approved - by the formula (C x 0.04%) + (C x 0.01%), but not less than 3000 times the monthly calculation index established for the financial year by the law on the state budget, where:</w:t>
      </w:r>
      <w:r w:rsidRPr="001E3D86">
        <w:rPr>
          <w:rFonts w:eastAsiaTheme="minorHAnsi"/>
          <w:sz w:val="28"/>
          <w:szCs w:val="28"/>
          <w:lang w:val="en" w:eastAsia="en-US"/>
        </w:rPr>
        <w:br/>
        <w:t>C - total cost of crude oil, condensate or natural gas, approved by the State Commission on Mineral Resources of the Republic of Kazakhstan, on industrial categories A, B, C1,</w:t>
      </w:r>
      <w:r w:rsidRPr="001E3D86">
        <w:rPr>
          <w:rFonts w:eastAsiaTheme="minorHAnsi"/>
          <w:sz w:val="28"/>
          <w:szCs w:val="28"/>
          <w:lang w:val="en" w:eastAsia="en-US"/>
        </w:rPr>
        <w:br/>
      </w:r>
      <w:r w:rsidRPr="001E3D86">
        <w:rPr>
          <w:rFonts w:eastAsiaTheme="minorHAnsi"/>
          <w:sz w:val="28"/>
          <w:szCs w:val="28"/>
          <w:lang w:val="en" w:eastAsia="en-US"/>
        </w:rPr>
        <w:br/>
        <w:t>The deadline for payment of subscription bonus</w:t>
      </w:r>
      <w:r w:rsidRPr="001E3D86">
        <w:rPr>
          <w:rFonts w:eastAsiaTheme="minorHAnsi"/>
          <w:sz w:val="28"/>
          <w:szCs w:val="28"/>
          <w:lang w:val="en" w:eastAsia="en-US"/>
        </w:rPr>
        <w:br/>
        <w:t>Signing bonus paid to the budget in the following order:</w:t>
      </w:r>
      <w:r w:rsidRPr="001E3D86">
        <w:rPr>
          <w:rFonts w:eastAsiaTheme="minorHAnsi"/>
          <w:sz w:val="28"/>
          <w:szCs w:val="28"/>
          <w:lang w:val="en" w:eastAsia="en-US"/>
        </w:rPr>
        <w:br/>
        <w:t xml:space="preserve">1) fifty percent of the fixed amount - within thirty calendar days from the date of </w:t>
      </w:r>
      <w:r w:rsidRPr="001E3D86">
        <w:rPr>
          <w:rFonts w:eastAsiaTheme="minorHAnsi"/>
          <w:sz w:val="28"/>
          <w:szCs w:val="28"/>
          <w:lang w:val="en" w:eastAsia="en-US"/>
        </w:rPr>
        <w:lastRenderedPageBreak/>
        <w:t>announcement of the winner of the taxpayer in accordance with the laws of the Republic of Kazakhstan on subsoil and subsoil use;</w:t>
      </w:r>
      <w:r w:rsidRPr="001E3D86">
        <w:rPr>
          <w:rFonts w:eastAsiaTheme="minorHAnsi"/>
          <w:sz w:val="28"/>
          <w:szCs w:val="28"/>
          <w:lang w:val="en" w:eastAsia="en-US"/>
        </w:rPr>
        <w:br/>
        <w:t>2) fifty percent of the fixed amount - no later than thirty calendar days from the effective date of the subsoil use contract.</w:t>
      </w:r>
      <w:r w:rsidRPr="001E3D86">
        <w:rPr>
          <w:rFonts w:eastAsiaTheme="minorHAnsi"/>
          <w:sz w:val="28"/>
          <w:szCs w:val="28"/>
          <w:lang w:val="en" w:eastAsia="en-US"/>
        </w:rPr>
        <w:br/>
        <w:t>         Tax return</w:t>
      </w:r>
      <w:r w:rsidRPr="001E3D86">
        <w:rPr>
          <w:rFonts w:eastAsiaTheme="minorHAnsi"/>
          <w:sz w:val="28"/>
          <w:szCs w:val="28"/>
          <w:lang w:val="en" w:eastAsia="en-US"/>
        </w:rPr>
        <w:br/>
        <w:t>Declaration for the signature bonus is subsurface to the tax authority at the location of the 15th day of the second month following the month in which fell due.</w:t>
      </w:r>
      <w:r w:rsidRPr="001E3D86">
        <w:rPr>
          <w:rFonts w:eastAsiaTheme="minorHAnsi"/>
          <w:sz w:val="28"/>
          <w:szCs w:val="28"/>
          <w:lang w:val="en" w:eastAsia="en-US"/>
        </w:rPr>
        <w:br/>
        <w:t>Commercial discovery bonus</w:t>
      </w:r>
      <w:r w:rsidRPr="001E3D86">
        <w:rPr>
          <w:rFonts w:eastAsiaTheme="minorHAnsi"/>
          <w:sz w:val="28"/>
          <w:szCs w:val="28"/>
          <w:lang w:val="en" w:eastAsia="en-US"/>
        </w:rPr>
        <w:br/>
        <w:t>General provisions</w:t>
      </w:r>
      <w:r w:rsidRPr="001E3D86">
        <w:rPr>
          <w:rFonts w:eastAsiaTheme="minorHAnsi"/>
          <w:sz w:val="28"/>
          <w:szCs w:val="28"/>
          <w:lang w:val="en" w:eastAsia="en-US"/>
        </w:rPr>
        <w:br/>
        <w:t>1. Commercial discovery bonus is paid subsoil for each commercial discovery of minerals in the contract area, including the discovery in the course of additional exploration, leading to an increase of installed recoverable, except as provided in paragraph 2 of this Article.</w:t>
      </w:r>
      <w:r w:rsidRPr="001E3D86">
        <w:rPr>
          <w:rFonts w:eastAsiaTheme="minorHAnsi"/>
          <w:sz w:val="28"/>
          <w:szCs w:val="28"/>
          <w:lang w:val="en" w:eastAsia="en-US"/>
        </w:rPr>
        <w:br/>
        <w:t xml:space="preserve">2. Contracts for exploration of mineral </w:t>
      </w:r>
      <w:proofErr w:type="gramStart"/>
      <w:r w:rsidRPr="001E3D86">
        <w:rPr>
          <w:rFonts w:eastAsiaTheme="minorHAnsi"/>
          <w:sz w:val="28"/>
          <w:szCs w:val="28"/>
          <w:lang w:val="en" w:eastAsia="en-US"/>
        </w:rPr>
        <w:t>deposits,</w:t>
      </w:r>
      <w:proofErr w:type="gramEnd"/>
      <w:r w:rsidRPr="001E3D86">
        <w:rPr>
          <w:rFonts w:eastAsiaTheme="minorHAnsi"/>
          <w:sz w:val="28"/>
          <w:szCs w:val="28"/>
          <w:lang w:val="en" w:eastAsia="en-US"/>
        </w:rPr>
        <w:t xml:space="preserve"> do not provide for subsequent extraction, commercial discovery bonus is not paid.</w:t>
      </w:r>
      <w:r w:rsidRPr="001E3D86">
        <w:rPr>
          <w:rFonts w:eastAsiaTheme="minorHAnsi"/>
          <w:sz w:val="28"/>
          <w:szCs w:val="28"/>
          <w:lang w:val="en" w:eastAsia="en-US"/>
        </w:rPr>
        <w:br/>
        <w:t>          Payers</w:t>
      </w:r>
      <w:r w:rsidRPr="001E3D86">
        <w:rPr>
          <w:rFonts w:eastAsiaTheme="minorHAnsi"/>
          <w:sz w:val="28"/>
          <w:szCs w:val="28"/>
          <w:lang w:val="en" w:eastAsia="en-US"/>
        </w:rPr>
        <w:br/>
        <w:t>Payers of the commercial discovery bonus is a subsoil user, today announced the commercial discovery of minerals in the contract area in subsoil operations under contracts for subsoil use.</w:t>
      </w:r>
      <w:r w:rsidRPr="001E3D86">
        <w:rPr>
          <w:rFonts w:eastAsiaTheme="minorHAnsi"/>
          <w:sz w:val="28"/>
          <w:szCs w:val="28"/>
          <w:lang w:val="en" w:eastAsia="en-US"/>
        </w:rPr>
        <w:br/>
        <w:t>          The object of</w:t>
      </w:r>
      <w:r w:rsidRPr="001E3D86">
        <w:rPr>
          <w:rFonts w:eastAsiaTheme="minorHAnsi"/>
          <w:sz w:val="28"/>
          <w:szCs w:val="28"/>
          <w:lang w:val="en" w:eastAsia="en-US"/>
        </w:rPr>
        <w:br/>
      </w:r>
      <w:proofErr w:type="gramStart"/>
      <w:r w:rsidRPr="001E3D86">
        <w:rPr>
          <w:rFonts w:eastAsiaTheme="minorHAnsi"/>
          <w:sz w:val="28"/>
          <w:szCs w:val="28"/>
          <w:lang w:val="en" w:eastAsia="en-US"/>
        </w:rPr>
        <w:t>The</w:t>
      </w:r>
      <w:proofErr w:type="gramEnd"/>
      <w:r w:rsidRPr="001E3D86">
        <w:rPr>
          <w:rFonts w:eastAsiaTheme="minorHAnsi"/>
          <w:sz w:val="28"/>
          <w:szCs w:val="28"/>
          <w:lang w:val="en" w:eastAsia="en-US"/>
        </w:rPr>
        <w:t xml:space="preserve"> object of taxation of commercial discovery bonus is the physical volume of recoverable mineral reserves, which was established for this purpose by the authorized state body on a given contract territory.</w:t>
      </w:r>
      <w:r w:rsidRPr="001E3D86">
        <w:rPr>
          <w:rFonts w:eastAsiaTheme="minorHAnsi"/>
          <w:sz w:val="28"/>
          <w:szCs w:val="28"/>
          <w:lang w:val="en" w:eastAsia="en-US"/>
        </w:rPr>
        <w:br/>
        <w:t>The tax base</w:t>
      </w:r>
      <w:r w:rsidRPr="001E3D86">
        <w:rPr>
          <w:rFonts w:eastAsiaTheme="minorHAnsi"/>
          <w:sz w:val="28"/>
          <w:szCs w:val="28"/>
          <w:lang w:val="en" w:eastAsia="en-US"/>
        </w:rPr>
        <w:br/>
      </w:r>
      <w:proofErr w:type="gramStart"/>
      <w:r w:rsidRPr="001E3D86">
        <w:rPr>
          <w:rFonts w:eastAsiaTheme="minorHAnsi"/>
          <w:sz w:val="28"/>
          <w:szCs w:val="28"/>
          <w:lang w:val="en" w:eastAsia="en-US"/>
        </w:rPr>
        <w:t>The</w:t>
      </w:r>
      <w:proofErr w:type="gramEnd"/>
      <w:r w:rsidRPr="001E3D86">
        <w:rPr>
          <w:rFonts w:eastAsiaTheme="minorHAnsi"/>
          <w:sz w:val="28"/>
          <w:szCs w:val="28"/>
          <w:lang w:val="en" w:eastAsia="en-US"/>
        </w:rPr>
        <w:t xml:space="preserve"> tax base for the calculation of a commercial discovery bonus is the cost of recoverable mineral reserves, approved for this purpose by the authorized state body.</w:t>
      </w:r>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Topic 16.</w:t>
      </w:r>
      <w:proofErr w:type="gramEnd"/>
      <w:r w:rsidRPr="001E3D86">
        <w:rPr>
          <w:rFonts w:eastAsiaTheme="minorHAnsi"/>
          <w:sz w:val="28"/>
          <w:szCs w:val="28"/>
          <w:lang w:val="en" w:eastAsia="en-US"/>
        </w:rPr>
        <w:t xml:space="preserve"> </w:t>
      </w:r>
      <w:proofErr w:type="gramStart"/>
      <w:r w:rsidRPr="001E3D86">
        <w:rPr>
          <w:rFonts w:eastAsiaTheme="minorHAnsi"/>
          <w:sz w:val="28"/>
          <w:szCs w:val="28"/>
          <w:lang w:val="en" w:eastAsia="en-US"/>
        </w:rPr>
        <w:t>The special tax regime for small businesses.</w:t>
      </w:r>
      <w:proofErr w:type="gramEnd"/>
      <w:r w:rsidRPr="001E3D86">
        <w:rPr>
          <w:rFonts w:eastAsiaTheme="minorHAnsi"/>
          <w:sz w:val="28"/>
          <w:szCs w:val="28"/>
          <w:lang w:val="en" w:eastAsia="en-US"/>
        </w:rPr>
        <w:br/>
      </w:r>
      <w:r w:rsidRPr="001E3D86">
        <w:rPr>
          <w:rFonts w:eastAsiaTheme="minorHAnsi"/>
          <w:sz w:val="28"/>
          <w:szCs w:val="28"/>
          <w:lang w:val="en" w:eastAsia="en-US"/>
        </w:rPr>
        <w:br/>
        <w:t>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1.SPECIAL tax regimes: the economic content and scope.</w:t>
      </w:r>
      <w:r w:rsidRPr="001E3D86">
        <w:rPr>
          <w:rFonts w:eastAsiaTheme="minorHAnsi"/>
          <w:sz w:val="28"/>
          <w:szCs w:val="28"/>
          <w:lang w:val="en" w:eastAsia="en-US"/>
        </w:rPr>
        <w:br/>
      </w:r>
      <w:proofErr w:type="gramStart"/>
      <w:r w:rsidRPr="001E3D86">
        <w:rPr>
          <w:rFonts w:eastAsiaTheme="minorHAnsi"/>
          <w:sz w:val="28"/>
          <w:szCs w:val="28"/>
          <w:lang w:val="en" w:eastAsia="en-US"/>
        </w:rPr>
        <w:t>2.Spetsialny</w:t>
      </w:r>
      <w:proofErr w:type="gramEnd"/>
      <w:r w:rsidRPr="001E3D86">
        <w:rPr>
          <w:rFonts w:eastAsiaTheme="minorHAnsi"/>
          <w:sz w:val="28"/>
          <w:szCs w:val="28"/>
          <w:lang w:val="en" w:eastAsia="en-US"/>
        </w:rPr>
        <w:t xml:space="preserve"> tax regime based on a single card and based on the patent. </w:t>
      </w:r>
      <w:proofErr w:type="gramStart"/>
      <w:r w:rsidRPr="001E3D86">
        <w:rPr>
          <w:rFonts w:eastAsiaTheme="minorHAnsi"/>
          <w:sz w:val="28"/>
          <w:szCs w:val="28"/>
          <w:lang w:val="en" w:eastAsia="en-US"/>
        </w:rPr>
        <w:t>3.Special</w:t>
      </w:r>
      <w:proofErr w:type="gramEnd"/>
      <w:r w:rsidRPr="001E3D86">
        <w:rPr>
          <w:rFonts w:eastAsiaTheme="minorHAnsi"/>
          <w:sz w:val="28"/>
          <w:szCs w:val="28"/>
          <w:lang w:val="en" w:eastAsia="en-US"/>
        </w:rPr>
        <w:t xml:space="preserve"> tax regime based on simplified declaration.</w:t>
      </w:r>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br/>
        <w:t xml:space="preserve">For the purposes of this Code by small businesses recognize the individual entrepreneurs and legal entities that meet the conditions set by this Code. Special tax regime sets the small business simplified the calculation and payment of social </w:t>
      </w:r>
      <w:r w:rsidRPr="001E3D86">
        <w:rPr>
          <w:rFonts w:eastAsiaTheme="minorHAnsi"/>
          <w:sz w:val="28"/>
          <w:szCs w:val="28"/>
          <w:lang w:val="en" w:eastAsia="en-US"/>
        </w:rPr>
        <w:lastRenderedPageBreak/>
        <w:t>tax, corporate or individual income tax, except for taxes withheld at the source of payment. Calculation, payment and submission of tax returns for taxes and other obligatory payments to the budget, not specified in this paragraph shall be made in the normal manner.</w:t>
      </w:r>
      <w:r w:rsidRPr="001E3D86">
        <w:rPr>
          <w:rFonts w:eastAsiaTheme="minorHAnsi"/>
          <w:sz w:val="28"/>
          <w:szCs w:val="28"/>
          <w:lang w:val="en" w:eastAsia="en-US"/>
        </w:rPr>
        <w:br/>
        <w:t>1. The object of taxation for taxpayers who use the special tax treatment on the basis of a patent or the simplified declaration is the income tax for a period consisting of all types of income received (receivable) in the Republic of Kazakhstan and beyond.</w:t>
      </w:r>
      <w:r w:rsidRPr="001E3D86">
        <w:rPr>
          <w:rFonts w:eastAsiaTheme="minorHAnsi"/>
          <w:sz w:val="28"/>
          <w:szCs w:val="28"/>
          <w:lang w:val="en" w:eastAsia="en-US"/>
        </w:rPr>
        <w:br/>
        <w:t xml:space="preserve">   For the purposes of this Code by small businesses recognize the individual entrepreneurs and legal </w:t>
      </w:r>
      <w:proofErr w:type="gramStart"/>
      <w:r w:rsidRPr="001E3D86">
        <w:rPr>
          <w:rFonts w:eastAsiaTheme="minorHAnsi"/>
          <w:sz w:val="28"/>
          <w:szCs w:val="28"/>
          <w:lang w:val="en" w:eastAsia="en-US"/>
        </w:rPr>
        <w:t>persons</w:t>
      </w:r>
      <w:proofErr w:type="gramEnd"/>
      <w:r w:rsidRPr="001E3D86">
        <w:rPr>
          <w:rFonts w:eastAsiaTheme="minorHAnsi"/>
          <w:sz w:val="28"/>
          <w:szCs w:val="28"/>
          <w:lang w:val="en" w:eastAsia="en-US"/>
        </w:rPr>
        <w:t xml:space="preserve"> responsible usloviyamnastoyaschego Code.</w:t>
      </w:r>
      <w:r w:rsidRPr="001E3D86">
        <w:rPr>
          <w:rFonts w:eastAsiaTheme="minorHAnsi"/>
          <w:sz w:val="28"/>
          <w:szCs w:val="28"/>
          <w:lang w:val="en" w:eastAsia="en-US"/>
        </w:rPr>
        <w:br/>
        <w:t>2. Special tax regime sets the small business simplified the calculation and payment of social tax, corporate or individual income tax, except for taxes withheld at the source of payment. Calculation, payment and submission of tax returns for taxes and other obligatory payments to the budget, not specified in this paragraph shall be made in the normal manner.</w:t>
      </w:r>
      <w:r w:rsidRPr="001E3D86">
        <w:rPr>
          <w:rFonts w:eastAsiaTheme="minorHAnsi"/>
          <w:sz w:val="28"/>
          <w:szCs w:val="28"/>
          <w:lang w:val="en" w:eastAsia="en-US"/>
        </w:rPr>
        <w:br/>
        <w:t>3. The object of taxation for taxpayers who use the special tax treatment on the basis of a patent or the simplified declaration is the income tax for a period consisting of all types of income received (receivable) in the Republic of Kazakhstan and beyond.</w:t>
      </w:r>
      <w:r w:rsidRPr="001E3D86">
        <w:rPr>
          <w:rFonts w:eastAsiaTheme="minorHAnsi"/>
          <w:sz w:val="28"/>
          <w:szCs w:val="28"/>
          <w:lang w:val="en" w:eastAsia="en-US"/>
        </w:rPr>
        <w:br/>
      </w:r>
      <w:r w:rsidRPr="001E3D86">
        <w:rPr>
          <w:rFonts w:eastAsiaTheme="minorHAnsi"/>
          <w:sz w:val="28"/>
          <w:szCs w:val="28"/>
          <w:lang w:val="en" w:eastAsia="en-US"/>
        </w:rPr>
        <w:br/>
        <w:t>1. Small businesses are free to choose only one of the following procedure for the calculation and payment of taxes and tax reporting on them</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Standard procedure;</w:t>
      </w:r>
      <w:r w:rsidRPr="001E3D86">
        <w:rPr>
          <w:rFonts w:eastAsiaTheme="minorHAnsi"/>
          <w:sz w:val="28"/>
          <w:szCs w:val="28"/>
          <w:lang w:val="en" w:eastAsia="en-US"/>
        </w:rPr>
        <w:br/>
        <w:t>2) a special tax regime based on the patent;</w:t>
      </w:r>
      <w:r w:rsidRPr="001E3D86">
        <w:rPr>
          <w:rFonts w:eastAsiaTheme="minorHAnsi"/>
          <w:sz w:val="28"/>
          <w:szCs w:val="28"/>
          <w:lang w:val="en" w:eastAsia="en-US"/>
        </w:rPr>
        <w:br/>
        <w:t>3) special tax regime based on simplified declaration.</w:t>
      </w:r>
      <w:r w:rsidRPr="001E3D86">
        <w:rPr>
          <w:rFonts w:eastAsiaTheme="minorHAnsi"/>
          <w:sz w:val="28"/>
          <w:szCs w:val="28"/>
          <w:lang w:val="en" w:eastAsia="en-US"/>
        </w:rPr>
        <w:br/>
        <w:t>2. In the transition to the generally established procedure then come to a special tax regime is possible not earlier than two calendar years of the normal procedure.</w:t>
      </w:r>
      <w:r w:rsidRPr="001E3D86">
        <w:rPr>
          <w:rFonts w:eastAsiaTheme="minorHAnsi"/>
          <w:sz w:val="28"/>
          <w:szCs w:val="28"/>
          <w:lang w:val="en" w:eastAsia="en-US"/>
        </w:rPr>
        <w:br/>
        <w:t>3. Special tax treatment may not be used</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legal entities that have branches and representative offices;</w:t>
      </w:r>
      <w:r w:rsidRPr="001E3D86">
        <w:rPr>
          <w:rFonts w:eastAsiaTheme="minorHAnsi"/>
          <w:sz w:val="28"/>
          <w:szCs w:val="28"/>
          <w:lang w:val="en" w:eastAsia="en-US"/>
        </w:rPr>
        <w:br/>
        <w:t>2) branches, representative offices of legal entities;</w:t>
      </w:r>
      <w:r w:rsidRPr="001E3D86">
        <w:rPr>
          <w:rFonts w:eastAsiaTheme="minorHAnsi"/>
          <w:sz w:val="28"/>
          <w:szCs w:val="28"/>
          <w:lang w:val="en" w:eastAsia="en-US"/>
        </w:rPr>
        <w:br/>
        <w:t>3) Taxpayers with other separate divisions and (or) objects of taxation in different locations;</w:t>
      </w:r>
      <w:r w:rsidRPr="001E3D86">
        <w:rPr>
          <w:rFonts w:eastAsiaTheme="minorHAnsi"/>
          <w:sz w:val="28"/>
          <w:szCs w:val="28"/>
          <w:lang w:val="en" w:eastAsia="en-US"/>
        </w:rPr>
        <w:br/>
        <w:t>4) legal entities in which the share of other companies is more than 25 percent;</w:t>
      </w:r>
      <w:r w:rsidRPr="001E3D86">
        <w:rPr>
          <w:rFonts w:eastAsiaTheme="minorHAnsi"/>
          <w:sz w:val="28"/>
          <w:szCs w:val="28"/>
          <w:lang w:val="en" w:eastAsia="en-US"/>
        </w:rPr>
        <w:br/>
        <w:t>5) legal persons, whose founder is also the founder of another legal entity, a special tax regime.</w:t>
      </w:r>
      <w:r w:rsidRPr="001E3D86">
        <w:rPr>
          <w:rFonts w:eastAsiaTheme="minorHAnsi"/>
          <w:sz w:val="28"/>
          <w:szCs w:val="28"/>
          <w:lang w:val="en" w:eastAsia="en-US"/>
        </w:rPr>
        <w:br/>
        <w:t>Sub-paragraph 3) of this section does not apply to taxpayers engaging in the rental property.</w:t>
      </w:r>
      <w:r w:rsidRPr="001E3D86">
        <w:rPr>
          <w:rFonts w:eastAsiaTheme="minorHAnsi"/>
          <w:sz w:val="28"/>
          <w:szCs w:val="28"/>
          <w:lang w:val="en" w:eastAsia="en-US"/>
        </w:rPr>
        <w:br/>
        <w:t>4. Special tax regime does not apply to the following activities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production of excisable products;</w:t>
      </w:r>
      <w:r w:rsidRPr="001E3D86">
        <w:rPr>
          <w:rFonts w:eastAsiaTheme="minorHAnsi"/>
          <w:sz w:val="28"/>
          <w:szCs w:val="28"/>
          <w:lang w:val="en" w:eastAsia="en-US"/>
        </w:rPr>
        <w:br/>
      </w:r>
      <w:r w:rsidRPr="001E3D86">
        <w:rPr>
          <w:rFonts w:eastAsiaTheme="minorHAnsi"/>
          <w:sz w:val="28"/>
          <w:szCs w:val="28"/>
          <w:lang w:val="en" w:eastAsia="en-US"/>
        </w:rPr>
        <w:lastRenderedPageBreak/>
        <w:t>2) consulting, financial and accounting services;</w:t>
      </w:r>
      <w:r w:rsidRPr="001E3D86">
        <w:rPr>
          <w:rFonts w:eastAsiaTheme="minorHAnsi"/>
          <w:sz w:val="28"/>
          <w:szCs w:val="28"/>
          <w:lang w:val="en" w:eastAsia="en-US"/>
        </w:rPr>
        <w:br/>
        <w:t>3) implementation of petroleum products;</w:t>
      </w:r>
      <w:r w:rsidRPr="001E3D86">
        <w:rPr>
          <w:rFonts w:eastAsiaTheme="minorHAnsi"/>
          <w:sz w:val="28"/>
          <w:szCs w:val="28"/>
          <w:lang w:val="en" w:eastAsia="en-US"/>
        </w:rPr>
        <w:br/>
        <w:t>4) collection of glassware and reception;</w:t>
      </w:r>
      <w:r w:rsidRPr="001E3D86">
        <w:rPr>
          <w:rFonts w:eastAsiaTheme="minorHAnsi"/>
          <w:sz w:val="28"/>
          <w:szCs w:val="28"/>
          <w:lang w:val="en" w:eastAsia="en-US"/>
        </w:rPr>
        <w:br/>
        <w:t>5) use of mineral resources.</w:t>
      </w:r>
      <w:r w:rsidRPr="001E3D86">
        <w:rPr>
          <w:rFonts w:eastAsiaTheme="minorHAnsi"/>
          <w:sz w:val="28"/>
          <w:szCs w:val="28"/>
          <w:lang w:val="en" w:eastAsia="en-US"/>
        </w:rPr>
        <w:br/>
      </w:r>
      <w:r w:rsidRPr="001E3D86">
        <w:rPr>
          <w:rFonts w:eastAsiaTheme="minorHAnsi"/>
          <w:sz w:val="28"/>
          <w:szCs w:val="28"/>
          <w:lang w:val="en" w:eastAsia="en-US"/>
        </w:rPr>
        <w:br/>
        <w:t>5. Small businesses are free to choose only one of the following procedure for the calculation and payment of taxes and tax reporting on them</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Standard procedure;</w:t>
      </w:r>
      <w:r w:rsidRPr="001E3D86">
        <w:rPr>
          <w:rFonts w:eastAsiaTheme="minorHAnsi"/>
          <w:sz w:val="28"/>
          <w:szCs w:val="28"/>
          <w:lang w:val="en" w:eastAsia="en-US"/>
        </w:rPr>
        <w:br/>
        <w:t>2) a special tax regime based on the patent;</w:t>
      </w:r>
      <w:r w:rsidRPr="001E3D86">
        <w:rPr>
          <w:rFonts w:eastAsiaTheme="minorHAnsi"/>
          <w:sz w:val="28"/>
          <w:szCs w:val="28"/>
          <w:lang w:val="en" w:eastAsia="en-US"/>
        </w:rPr>
        <w:br/>
        <w:t>3) special tax regime based on simplified declaration.</w:t>
      </w:r>
      <w:r w:rsidRPr="001E3D86">
        <w:rPr>
          <w:rFonts w:eastAsiaTheme="minorHAnsi"/>
          <w:sz w:val="28"/>
          <w:szCs w:val="28"/>
          <w:lang w:val="en" w:eastAsia="en-US"/>
        </w:rPr>
        <w:br/>
        <w:t>6. In the transition to the generally established procedure then come to a special tax regime is possible not earlier than two calendar years of the normal procedure.</w:t>
      </w:r>
      <w:r w:rsidRPr="001E3D86">
        <w:rPr>
          <w:rFonts w:eastAsiaTheme="minorHAnsi"/>
          <w:sz w:val="28"/>
          <w:szCs w:val="28"/>
          <w:lang w:val="en" w:eastAsia="en-US"/>
        </w:rPr>
        <w:br/>
        <w:t>7. Special tax treatment may not be used</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4) legal entities which have branches and representative offices;</w:t>
      </w:r>
      <w:r w:rsidRPr="001E3D86">
        <w:rPr>
          <w:rFonts w:eastAsiaTheme="minorHAnsi"/>
          <w:sz w:val="28"/>
          <w:szCs w:val="28"/>
          <w:lang w:val="en" w:eastAsia="en-US"/>
        </w:rPr>
        <w:br/>
        <w:t>5) branches, representative offices of legal entities;</w:t>
      </w:r>
      <w:r w:rsidRPr="001E3D86">
        <w:rPr>
          <w:rFonts w:eastAsiaTheme="minorHAnsi"/>
          <w:sz w:val="28"/>
          <w:szCs w:val="28"/>
          <w:lang w:val="en" w:eastAsia="en-US"/>
        </w:rPr>
        <w:br/>
        <w:t>6) taxpayers having other separate divisions and (or) objects of taxation in different locations;</w:t>
      </w:r>
      <w:r w:rsidRPr="001E3D86">
        <w:rPr>
          <w:rFonts w:eastAsiaTheme="minorHAnsi"/>
          <w:sz w:val="28"/>
          <w:szCs w:val="28"/>
          <w:lang w:val="en" w:eastAsia="en-US"/>
        </w:rPr>
        <w:br/>
        <w:t>4) legal entities in which the share of other companies is more than 25 percent;</w:t>
      </w:r>
      <w:r w:rsidRPr="001E3D86">
        <w:rPr>
          <w:rFonts w:eastAsiaTheme="minorHAnsi"/>
          <w:sz w:val="28"/>
          <w:szCs w:val="28"/>
          <w:lang w:val="en" w:eastAsia="en-US"/>
        </w:rPr>
        <w:br/>
        <w:t>5) legal persons, whose founder is also the founder of another legal entity, a special tax regime.</w:t>
      </w:r>
      <w:r w:rsidRPr="001E3D86">
        <w:rPr>
          <w:rFonts w:eastAsiaTheme="minorHAnsi"/>
          <w:sz w:val="28"/>
          <w:szCs w:val="28"/>
          <w:lang w:val="en" w:eastAsia="en-US"/>
        </w:rPr>
        <w:br/>
        <w:t>Sub-paragraph 3) of this section does not apply to taxpayers engaging in the rental property.</w:t>
      </w:r>
      <w:r w:rsidRPr="001E3D86">
        <w:rPr>
          <w:rFonts w:eastAsiaTheme="minorHAnsi"/>
          <w:sz w:val="28"/>
          <w:szCs w:val="28"/>
          <w:lang w:val="en" w:eastAsia="en-US"/>
        </w:rPr>
        <w:br/>
        <w:t>8. Special tax regime does not apply to the following activities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6) production of excisable products;</w:t>
      </w:r>
      <w:r w:rsidRPr="001E3D86">
        <w:rPr>
          <w:rFonts w:eastAsiaTheme="minorHAnsi"/>
          <w:sz w:val="28"/>
          <w:szCs w:val="28"/>
          <w:lang w:val="en" w:eastAsia="en-US"/>
        </w:rPr>
        <w:br/>
        <w:t>7) consulting, financial and accounting services;</w:t>
      </w:r>
      <w:r w:rsidRPr="001E3D86">
        <w:rPr>
          <w:rFonts w:eastAsiaTheme="minorHAnsi"/>
          <w:sz w:val="28"/>
          <w:szCs w:val="28"/>
          <w:lang w:val="en" w:eastAsia="en-US"/>
        </w:rPr>
        <w:br/>
        <w:t>8) of refined products;</w:t>
      </w:r>
      <w:r w:rsidRPr="001E3D86">
        <w:rPr>
          <w:rFonts w:eastAsiaTheme="minorHAnsi"/>
          <w:sz w:val="28"/>
          <w:szCs w:val="28"/>
          <w:lang w:val="en" w:eastAsia="en-US"/>
        </w:rPr>
        <w:br/>
        <w:t>9) the collection and reception of glassware;</w:t>
      </w:r>
      <w:r w:rsidRPr="001E3D86">
        <w:rPr>
          <w:rFonts w:eastAsiaTheme="minorHAnsi"/>
          <w:sz w:val="28"/>
          <w:szCs w:val="28"/>
          <w:lang w:val="en" w:eastAsia="en-US"/>
        </w:rPr>
        <w:br/>
        <w:t>10) subsoil.</w:t>
      </w:r>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br/>
        <w:t>Special tax regime based on a single card and based on the patent.</w:t>
      </w:r>
      <w:r w:rsidRPr="001E3D86">
        <w:rPr>
          <w:rFonts w:eastAsiaTheme="minorHAnsi"/>
          <w:sz w:val="28"/>
          <w:szCs w:val="28"/>
          <w:lang w:val="en" w:eastAsia="en-US"/>
        </w:rPr>
        <w:br/>
      </w:r>
      <w:r w:rsidRPr="001E3D86">
        <w:rPr>
          <w:rFonts w:eastAsiaTheme="minorHAnsi"/>
          <w:sz w:val="28"/>
          <w:szCs w:val="28"/>
          <w:lang w:val="en" w:eastAsia="en-US"/>
        </w:rPr>
        <w:br/>
        <w:t xml:space="preserve">For the application of the special tax regime based on a patent sole trader before its application with the tax authorities of the location tax statement. Newly formed independent entrepreneurs are said request within ten calendar days from the date of state registration as an individual entrepreneur. The date of application of the special tax regime for these entrepreneurs will be the date of state registration as an individual entrepreneur предпринимателя.Непредставление individual tax declaration within the period specified in this paragraph shall be deemed to consent </w:t>
      </w:r>
      <w:r w:rsidRPr="001E3D86">
        <w:rPr>
          <w:rFonts w:eastAsiaTheme="minorHAnsi"/>
          <w:sz w:val="28"/>
          <w:szCs w:val="28"/>
          <w:lang w:val="en" w:eastAsia="en-US"/>
        </w:rPr>
        <w:lastRenderedPageBreak/>
        <w:t>to make settlements with the budget in the normal manner. Along with the tax declaration on the application of the special tax regime is based on a patent settlement for patent (hereinafter referred to the application of this chapter - the calculation) in the form established by the authorized body.</w:t>
      </w:r>
      <w:r w:rsidRPr="001E3D86">
        <w:rPr>
          <w:rFonts w:eastAsiaTheme="minorHAnsi"/>
          <w:sz w:val="28"/>
          <w:szCs w:val="28"/>
          <w:lang w:val="en" w:eastAsia="en-US"/>
        </w:rPr>
        <w:br/>
        <w:t>Calculation of document confirming the payment of the cost of the patent, social contributions, transfer of obligatory pension vznosov.Nalogoplatelschiki representing payment in electronic form, these documents do not predstavlyayut.Raschet to get each patent is before the expiry of a patent without the prior submission of tax declaration application of the special tax regime based on the patent.</w:t>
      </w:r>
      <w:r w:rsidRPr="001E3D86">
        <w:rPr>
          <w:rFonts w:eastAsiaTheme="minorHAnsi"/>
          <w:sz w:val="28"/>
          <w:szCs w:val="28"/>
          <w:lang w:val="en" w:eastAsia="en-US"/>
        </w:rPr>
        <w:br/>
        <w:t>Within one working day after the submission of the calculation and the documents attached to the calculation of the tax authorities conduct a patent or a decision on refusal to grant a patent on a form established by the authorized body. The decision is made in two copies, one of which is given to the taxpayer under the painting.</w:t>
      </w:r>
      <w:r w:rsidRPr="001E3D86">
        <w:rPr>
          <w:rFonts w:eastAsiaTheme="minorHAnsi"/>
          <w:sz w:val="28"/>
          <w:szCs w:val="28"/>
          <w:lang w:val="en" w:eastAsia="en-US"/>
        </w:rPr>
        <w:br/>
        <w:t>The grounds for refusal of a patent is a discrepancy taxpayer conditions patent is granted for a period of not less than one month and not more than twelve months. Patent is invalid without a certificate of state registration of an individual entrepreneur. In the case of suspension of business in the application of the special tax regime based on a patent self-employed to the tax authority at the location of the application submitted to the Tax Termination of special tax regime based on a patent based on an application of the tax or by the tax authority the case of voluntary termination of the special tax regime based on a patent application is submitted to the tax expiration of the patent.</w:t>
      </w:r>
      <w:r w:rsidRPr="001E3D86">
        <w:rPr>
          <w:rFonts w:eastAsiaTheme="minorHAnsi"/>
          <w:sz w:val="28"/>
          <w:szCs w:val="28"/>
          <w:lang w:val="en" w:eastAsia="en-US"/>
        </w:rPr>
        <w:br/>
        <w:t>If there are conditions that do not allow a special tax regime on the basis of a patent, the individual entrepreneur must: submit within five working days of the occurrence of improper conditions: tax declaration to end the application of the special tax regime, an additional payment in the amount of the excess, if actual earnings exceed dohoda.pereyti size on generally accepted order a special tax regime in the manner prescribed by this Code, with the month following the month in which any such conditions.</w:t>
      </w:r>
      <w:r w:rsidRPr="001E3D86">
        <w:rPr>
          <w:rFonts w:eastAsiaTheme="minorHAnsi"/>
          <w:sz w:val="28"/>
          <w:szCs w:val="28"/>
          <w:lang w:val="en" w:eastAsia="en-US"/>
        </w:rPr>
        <w:br/>
        <w:t>. The tax authority in determining whether the non-compliance of the taxpayer for the application of the regime on the basis of the decision shall notify the taxpayer of his transfer to the generally established procedure from the month following the month in which there was a discrepancy. Calculation of the cost of the patent is made by applying the rate of 2 per cent to the subject of taxation. Value of a patent shall be paid to the budget in the form of</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the individual income tax - at a rate of half of the value of the patent;</w:t>
      </w:r>
      <w:r w:rsidRPr="001E3D86">
        <w:rPr>
          <w:rFonts w:eastAsiaTheme="minorHAnsi"/>
          <w:sz w:val="28"/>
          <w:szCs w:val="28"/>
          <w:lang w:val="en" w:eastAsia="en-US"/>
        </w:rPr>
        <w:br/>
        <w:t xml:space="preserve">2) social tax - at a rate of half of the value of the patent, net of social security contributions, calculated in accordance with the Republic of Kazakhstan "On </w:t>
      </w:r>
      <w:r w:rsidRPr="001E3D86">
        <w:rPr>
          <w:rFonts w:eastAsiaTheme="minorHAnsi"/>
          <w:sz w:val="28"/>
          <w:szCs w:val="28"/>
          <w:lang w:val="en" w:eastAsia="en-US"/>
        </w:rPr>
        <w:lastRenderedPageBreak/>
        <w:t>compulsory social insurance."</w:t>
      </w:r>
      <w:r w:rsidRPr="001E3D86">
        <w:rPr>
          <w:rFonts w:eastAsiaTheme="minorHAnsi"/>
          <w:sz w:val="28"/>
          <w:szCs w:val="28"/>
          <w:lang w:val="en" w:eastAsia="en-US"/>
        </w:rPr>
        <w:br/>
        <w:t>If you exceed the amount of social security contributions over the amount of social security tax amount of social tax is zero. If actual revenue over the term of the patent exceeds the amount of income specified in the calculation, the individual entrepreneur shall, within five working days to submit a supplementary payment in the amount of the excess and make the payment of taxes on that amount.</w:t>
      </w:r>
      <w:r w:rsidRPr="001E3D86">
        <w:rPr>
          <w:rFonts w:eastAsiaTheme="minorHAnsi"/>
          <w:sz w:val="28"/>
          <w:szCs w:val="28"/>
          <w:lang w:val="en" w:eastAsia="en-US"/>
        </w:rPr>
        <w:br/>
        <w:t xml:space="preserve">Based on these calculations instead of the previously issued patent is issued a new patent. If during the term of the patent is not the actual revenue will reach the amount of revenue specified in the calculation, the individual entrepreneur shall be entitled to an additional payment in the amount of reduction. Upon the termination of business activities prior to the expiration of the patent, the </w:t>
      </w:r>
      <w:proofErr w:type="gramStart"/>
      <w:r w:rsidRPr="001E3D86">
        <w:rPr>
          <w:rFonts w:eastAsiaTheme="minorHAnsi"/>
          <w:sz w:val="28"/>
          <w:szCs w:val="28"/>
          <w:lang w:val="en" w:eastAsia="en-US"/>
        </w:rPr>
        <w:t>sum of tax return</w:t>
      </w:r>
      <w:proofErr w:type="gramEnd"/>
      <w:r w:rsidRPr="001E3D86">
        <w:rPr>
          <w:rFonts w:eastAsiaTheme="minorHAnsi"/>
          <w:sz w:val="28"/>
          <w:szCs w:val="28"/>
          <w:lang w:val="en" w:eastAsia="en-US"/>
        </w:rPr>
        <w:t xml:space="preserve"> and is not subject to recalculation, except the recognition of an individual entrepreneur incapacitated.</w:t>
      </w:r>
      <w:r w:rsidRPr="001E3D86">
        <w:rPr>
          <w:rFonts w:eastAsiaTheme="minorHAnsi"/>
          <w:sz w:val="28"/>
          <w:szCs w:val="28"/>
          <w:lang w:val="en" w:eastAsia="en-US"/>
        </w:rPr>
        <w:br/>
      </w:r>
      <w:r w:rsidRPr="001E3D86">
        <w:rPr>
          <w:rFonts w:eastAsiaTheme="minorHAnsi"/>
          <w:sz w:val="28"/>
          <w:szCs w:val="28"/>
          <w:lang w:val="en" w:eastAsia="en-US"/>
        </w:rPr>
        <w:br/>
        <w:t>Special tax regime based on simplified declaration.</w:t>
      </w:r>
      <w:r w:rsidRPr="001E3D86">
        <w:rPr>
          <w:rFonts w:eastAsiaTheme="minorHAnsi"/>
          <w:sz w:val="28"/>
          <w:szCs w:val="28"/>
          <w:lang w:val="en" w:eastAsia="en-US"/>
        </w:rPr>
        <w:br/>
        <w:t>  For the application of the special tax regime based on simplified declaration before the taxpayer submits a tax period, unless otherwise provided in this paragraph, the tax authority at the location of the tax statement.</w:t>
      </w:r>
      <w:r w:rsidRPr="001E3D86">
        <w:rPr>
          <w:rFonts w:eastAsiaTheme="minorHAnsi"/>
          <w:sz w:val="28"/>
          <w:szCs w:val="28"/>
          <w:lang w:val="en" w:eastAsia="en-US"/>
        </w:rPr>
        <w:br/>
        <w:t xml:space="preserve">The newly formed entities with a tax declaration on the application of the special tax regime based on simplified declaration to the tax authorities no later than twenty working days after the state registration of the legal entity in the judiciary. </w:t>
      </w:r>
      <w:proofErr w:type="gramStart"/>
      <w:r w:rsidRPr="001E3D86">
        <w:rPr>
          <w:rFonts w:eastAsiaTheme="minorHAnsi"/>
          <w:sz w:val="28"/>
          <w:szCs w:val="28"/>
          <w:lang w:val="en" w:eastAsia="en-US"/>
        </w:rPr>
        <w:t>Newly formed independent entrepreneurs with a tax declaration on the application of the special tax regime based on simplified declaration no later than ten working days from the date of state registration as an individual entrepreneur.</w:t>
      </w:r>
      <w:proofErr w:type="gramEnd"/>
      <w:r w:rsidRPr="001E3D86">
        <w:rPr>
          <w:rFonts w:eastAsiaTheme="minorHAnsi"/>
          <w:sz w:val="28"/>
          <w:szCs w:val="28"/>
          <w:lang w:val="en" w:eastAsia="en-US"/>
        </w:rPr>
        <w:t xml:space="preserve"> The date of application of the special tax regime for these taxpayers will be the date of state registration of the legal entity or individual entrepreneur. Failure to submit the application to the taxpayer of the tax period specified in this paragraph shall be deemed to consent to make settlements with the budget in the normal </w:t>
      </w:r>
      <w:proofErr w:type="gramStart"/>
      <w:r w:rsidRPr="001E3D86">
        <w:rPr>
          <w:rFonts w:eastAsiaTheme="minorHAnsi"/>
          <w:sz w:val="28"/>
          <w:szCs w:val="28"/>
          <w:lang w:val="en" w:eastAsia="en-US"/>
        </w:rPr>
        <w:t>manner ..</w:t>
      </w:r>
      <w:proofErr w:type="gramEnd"/>
      <w:r w:rsidRPr="001E3D86">
        <w:rPr>
          <w:rFonts w:eastAsiaTheme="minorHAnsi"/>
          <w:sz w:val="28"/>
          <w:szCs w:val="28"/>
          <w:lang w:val="en" w:eastAsia="en-US"/>
        </w:rPr>
        <w:t xml:space="preserve"> Tax authorities within three working days from the date the taxpayer of the tax declaration shall decide on the application of the special tax treatment or refuse to use the special tax regime in the form established by the authorized body. The decision is made in two copies. One copy is given to the taxpayer by hand or sent by registered letter with advice in the event of absence of the taxpayer to the tax authority for a decision within ten calendar days from the date of the decision by the tax authority. Decision mailed by registered mail shall be deemed to have been delivered on the date the taxpayer taxpayer mark in the notification mail, or other organization svyazi.Osnovaniem for refusing to use the special tax regime is inconsistency tax provisions of the Code. Discontinuation of the special tax regime based on simplified declaration is based on the tax statement or by a decision of </w:t>
      </w:r>
      <w:r w:rsidRPr="001E3D86">
        <w:rPr>
          <w:rFonts w:eastAsiaTheme="minorHAnsi"/>
          <w:sz w:val="28"/>
          <w:szCs w:val="28"/>
          <w:lang w:val="en" w:eastAsia="en-US"/>
        </w:rPr>
        <w:lastRenderedPageBreak/>
        <w:t xml:space="preserve">the tax authority in the cases provided for in paragraph 6 of this </w:t>
      </w:r>
      <w:proofErr w:type="gramStart"/>
      <w:r w:rsidRPr="001E3D86">
        <w:rPr>
          <w:rFonts w:eastAsiaTheme="minorHAnsi"/>
          <w:sz w:val="28"/>
          <w:szCs w:val="28"/>
          <w:lang w:val="en" w:eastAsia="en-US"/>
        </w:rPr>
        <w:t>article ..</w:t>
      </w:r>
      <w:proofErr w:type="gramEnd"/>
      <w:r w:rsidRPr="001E3D86">
        <w:rPr>
          <w:rFonts w:eastAsiaTheme="minorHAnsi"/>
          <w:sz w:val="28"/>
          <w:szCs w:val="28"/>
          <w:lang w:val="en" w:eastAsia="en-US"/>
        </w:rPr>
        <w:t xml:space="preserve"> If the taxpayer has decided to voluntarily stop using the special tax regime based on simplified declaration, the termination mode specified by the tax authority from the month following the month in which the tax declaration is presented. Tax calculations based on the simplified declaration is made by the taxpayer independently by applying to taxable entity during the reporting period, the tax rate of 3 percent.</w:t>
      </w:r>
      <w:r w:rsidRPr="001E3D86">
        <w:rPr>
          <w:rFonts w:eastAsiaTheme="minorHAnsi"/>
          <w:sz w:val="28"/>
          <w:szCs w:val="28"/>
          <w:lang w:val="en" w:eastAsia="en-US"/>
        </w:rPr>
        <w:br/>
        <w:t>Tax amount calculated for the tax period in accordance with paragraph 1 of this Article shall be adjusted downward by the amount of 1.5 percent of the tax due for each employee, based on the average number of employees, if the average monthly salary for the reporting period was in entrepreneurs at least 2-fold, legal entities - not less than 2.5 times the minimum wage established for the financial year by the law on the national budget.</w:t>
      </w:r>
      <w:r w:rsidRPr="001E3D86">
        <w:rPr>
          <w:rFonts w:eastAsiaTheme="minorHAnsi"/>
          <w:sz w:val="28"/>
          <w:szCs w:val="28"/>
          <w:lang w:val="en" w:eastAsia="en-US"/>
        </w:rPr>
        <w:br/>
      </w:r>
      <w:r w:rsidRPr="001E3D86">
        <w:rPr>
          <w:rFonts w:eastAsiaTheme="minorHAnsi"/>
          <w:sz w:val="28"/>
          <w:szCs w:val="28"/>
          <w:lang w:val="en" w:eastAsia="en-US"/>
        </w:rPr>
        <w:br/>
      </w:r>
      <w:proofErr w:type="gramStart"/>
      <w:r w:rsidRPr="001E3D86">
        <w:rPr>
          <w:rFonts w:eastAsiaTheme="minorHAnsi"/>
          <w:sz w:val="28"/>
          <w:szCs w:val="28"/>
          <w:lang w:val="en" w:eastAsia="en-US"/>
        </w:rPr>
        <w:t>Simplified declaration to the tax authority at the location of the taxpayer not later than the 15th day of the second month following the tax reporting period.</w:t>
      </w:r>
      <w:proofErr w:type="gramEnd"/>
      <w:r w:rsidRPr="001E3D86">
        <w:rPr>
          <w:rFonts w:eastAsiaTheme="minorHAnsi"/>
          <w:sz w:val="28"/>
          <w:szCs w:val="28"/>
          <w:lang w:val="en" w:eastAsia="en-US"/>
        </w:rPr>
        <w:br/>
        <w:t> Payment of the budget calculated by the simplified tax declaration is made not later than the 25th day of the second month following the tax reporting period, in the form of individual (corporate) income tax and social security tax.</w:t>
      </w:r>
      <w:r w:rsidRPr="001E3D86">
        <w:rPr>
          <w:rFonts w:eastAsiaTheme="minorHAnsi"/>
          <w:sz w:val="28"/>
          <w:szCs w:val="28"/>
          <w:lang w:val="en" w:eastAsia="en-US"/>
        </w:rPr>
        <w:br/>
      </w:r>
      <w:r w:rsidRPr="001E3D86">
        <w:rPr>
          <w:rFonts w:eastAsiaTheme="minorHAnsi"/>
          <w:sz w:val="28"/>
          <w:szCs w:val="28"/>
          <w:lang w:val="en" w:eastAsia="en-US"/>
        </w:rPr>
        <w:br/>
        <w:t>Test questions:</w:t>
      </w:r>
      <w:r w:rsidRPr="001E3D86">
        <w:rPr>
          <w:rFonts w:eastAsiaTheme="minorHAnsi"/>
          <w:sz w:val="28"/>
          <w:szCs w:val="28"/>
          <w:lang w:val="en" w:eastAsia="en-US"/>
        </w:rPr>
        <w:br/>
        <w:t> 1. Specify the scope of the NRC.</w:t>
      </w:r>
      <w:r w:rsidRPr="001E3D86">
        <w:rPr>
          <w:rFonts w:eastAsiaTheme="minorHAnsi"/>
          <w:sz w:val="28"/>
          <w:szCs w:val="28"/>
          <w:lang w:val="en" w:eastAsia="en-US"/>
        </w:rPr>
        <w:br/>
        <w:t xml:space="preserve">2. To what extent is calculated </w:t>
      </w:r>
      <w:proofErr w:type="gramStart"/>
      <w:r w:rsidRPr="001E3D86">
        <w:rPr>
          <w:rFonts w:eastAsiaTheme="minorHAnsi"/>
          <w:sz w:val="28"/>
          <w:szCs w:val="28"/>
          <w:lang w:val="en" w:eastAsia="en-US"/>
        </w:rPr>
        <w:t>patent.</w:t>
      </w:r>
      <w:proofErr w:type="gramEnd"/>
      <w:r w:rsidRPr="001E3D86">
        <w:rPr>
          <w:rFonts w:eastAsiaTheme="minorHAnsi"/>
          <w:sz w:val="28"/>
          <w:szCs w:val="28"/>
          <w:lang w:val="en" w:eastAsia="en-US"/>
        </w:rPr>
        <w:br/>
        <w:t xml:space="preserve">3. </w:t>
      </w:r>
      <w:proofErr w:type="gramStart"/>
      <w:r w:rsidRPr="001E3D86">
        <w:rPr>
          <w:rFonts w:eastAsiaTheme="minorHAnsi"/>
          <w:sz w:val="28"/>
          <w:szCs w:val="28"/>
          <w:lang w:val="en" w:eastAsia="en-US"/>
        </w:rPr>
        <w:t>That</w:t>
      </w:r>
      <w:proofErr w:type="gramEnd"/>
      <w:r w:rsidRPr="001E3D86">
        <w:rPr>
          <w:rFonts w:eastAsiaTheme="minorHAnsi"/>
          <w:sz w:val="28"/>
          <w:szCs w:val="28"/>
          <w:lang w:val="en" w:eastAsia="en-US"/>
        </w:rPr>
        <w:t xml:space="preserve"> is subject to taxation under the simplified declaration.</w:t>
      </w:r>
      <w:r w:rsidRPr="001E3D86">
        <w:rPr>
          <w:rFonts w:eastAsiaTheme="minorHAnsi"/>
          <w:sz w:val="28"/>
          <w:szCs w:val="28"/>
          <w:lang w:val="en" w:eastAsia="en-US"/>
        </w:rPr>
        <w:br/>
        <w:t> </w:t>
      </w:r>
      <w:proofErr w:type="gramStart"/>
      <w:r w:rsidRPr="001E3D86">
        <w:rPr>
          <w:rFonts w:eastAsiaTheme="minorHAnsi"/>
          <w:sz w:val="28"/>
          <w:szCs w:val="28"/>
          <w:lang w:val="en" w:eastAsia="en-US"/>
        </w:rPr>
        <w:t>4.Po</w:t>
      </w:r>
      <w:proofErr w:type="gramEnd"/>
      <w:r w:rsidRPr="001E3D86">
        <w:rPr>
          <w:rFonts w:eastAsiaTheme="minorHAnsi"/>
          <w:sz w:val="28"/>
          <w:szCs w:val="28"/>
          <w:lang w:val="en" w:eastAsia="en-US"/>
        </w:rPr>
        <w:t xml:space="preserve"> what rate accrued pension contributions.</w:t>
      </w:r>
      <w:r w:rsidRPr="001E3D86">
        <w:rPr>
          <w:rFonts w:eastAsiaTheme="minorHAnsi"/>
          <w:sz w:val="28"/>
          <w:szCs w:val="28"/>
          <w:lang w:val="en" w:eastAsia="en-US"/>
        </w:rPr>
        <w:br/>
        <w:t>References</w:t>
      </w:r>
      <w:r w:rsidRPr="001E3D86">
        <w:rPr>
          <w:rFonts w:eastAsiaTheme="minorHAnsi"/>
          <w:sz w:val="28"/>
          <w:szCs w:val="28"/>
          <w:lang w:val="en" w:eastAsia="en-US"/>
        </w:rPr>
        <w:br/>
      </w:r>
      <w:r w:rsidRPr="001E3D86">
        <w:rPr>
          <w:rFonts w:eastAsiaTheme="minorHAnsi"/>
          <w:sz w:val="28"/>
          <w:szCs w:val="28"/>
          <w:lang w:val="en" w:eastAsia="en-US"/>
        </w:rPr>
        <w:br/>
        <w:t>1.Kodeks "On taxes and other obligatory payments to the budget" with amended as of 1 January 2009goda.</w:t>
      </w:r>
      <w:r w:rsidRPr="001E3D86">
        <w:rPr>
          <w:rFonts w:eastAsiaTheme="minorHAnsi"/>
          <w:sz w:val="28"/>
          <w:szCs w:val="28"/>
          <w:lang w:val="en" w:eastAsia="en-US"/>
        </w:rPr>
        <w:br/>
      </w:r>
      <w:proofErr w:type="gramStart"/>
      <w:r w:rsidRPr="001E3D86">
        <w:rPr>
          <w:rFonts w:eastAsiaTheme="minorHAnsi"/>
          <w:sz w:val="28"/>
          <w:szCs w:val="28"/>
          <w:lang w:val="en" w:eastAsia="en-US"/>
        </w:rPr>
        <w:t>2.Byudzhetny</w:t>
      </w:r>
      <w:proofErr w:type="gramEnd"/>
      <w:r w:rsidRPr="001E3D86">
        <w:rPr>
          <w:rFonts w:eastAsiaTheme="minorHAnsi"/>
          <w:sz w:val="28"/>
          <w:szCs w:val="28"/>
          <w:lang w:val="en" w:eastAsia="en-US"/>
        </w:rPr>
        <w:t xml:space="preserve"> Code of the Republic of Kazakhstan with the amended as of 1 January 2009goda.</w:t>
      </w:r>
      <w:r w:rsidRPr="001E3D86">
        <w:rPr>
          <w:rFonts w:eastAsiaTheme="minorHAnsi"/>
          <w:sz w:val="28"/>
          <w:szCs w:val="28"/>
          <w:lang w:val="en" w:eastAsia="en-US"/>
        </w:rPr>
        <w:br/>
      </w:r>
      <w:proofErr w:type="gramStart"/>
      <w:r w:rsidRPr="001E3D86">
        <w:rPr>
          <w:rFonts w:eastAsiaTheme="minorHAnsi"/>
          <w:sz w:val="28"/>
          <w:szCs w:val="28"/>
          <w:lang w:val="en" w:eastAsia="en-US"/>
        </w:rPr>
        <w:t>3.Zakon</w:t>
      </w:r>
      <w:proofErr w:type="gramEnd"/>
      <w:r w:rsidRPr="001E3D86">
        <w:rPr>
          <w:rFonts w:eastAsiaTheme="minorHAnsi"/>
          <w:sz w:val="28"/>
          <w:szCs w:val="28"/>
          <w:lang w:val="en" w:eastAsia="en-US"/>
        </w:rPr>
        <w:t xml:space="preserve"> RK "On Republican Budget" (in the year).</w:t>
      </w:r>
      <w:r w:rsidRPr="001E3D86">
        <w:rPr>
          <w:rFonts w:eastAsiaTheme="minorHAnsi"/>
          <w:sz w:val="28"/>
          <w:szCs w:val="28"/>
          <w:lang w:val="en" w:eastAsia="en-US"/>
        </w:rPr>
        <w:br/>
      </w:r>
      <w:proofErr w:type="gramStart"/>
      <w:r w:rsidRPr="001E3D86">
        <w:rPr>
          <w:rFonts w:eastAsiaTheme="minorHAnsi"/>
          <w:sz w:val="28"/>
          <w:szCs w:val="28"/>
          <w:lang w:val="en" w:eastAsia="en-US"/>
        </w:rPr>
        <w:t>4.Nalogovy</w:t>
      </w:r>
      <w:proofErr w:type="gramEnd"/>
      <w:r w:rsidRPr="001E3D86">
        <w:rPr>
          <w:rFonts w:eastAsiaTheme="minorHAnsi"/>
          <w:sz w:val="28"/>
          <w:szCs w:val="28"/>
          <w:lang w:val="en" w:eastAsia="en-US"/>
        </w:rPr>
        <w:t xml:space="preserve"> Code of the Republic of Kazakhstan "On taxes and other</w:t>
      </w:r>
      <w:r w:rsidRPr="001E3D86">
        <w:rPr>
          <w:rFonts w:eastAsiaTheme="minorHAnsi"/>
          <w:sz w:val="28"/>
          <w:szCs w:val="28"/>
          <w:lang w:val="en" w:eastAsia="en-US"/>
        </w:rPr>
        <w:br/>
        <w:t>obligatory payments to the budget "(Tax Code) of 12 June 2001.</w:t>
      </w:r>
      <w:r w:rsidRPr="001E3D86">
        <w:rPr>
          <w:rFonts w:eastAsiaTheme="minorHAnsi"/>
          <w:sz w:val="28"/>
          <w:szCs w:val="28"/>
          <w:lang w:val="en" w:eastAsia="en-US"/>
        </w:rPr>
        <w:br/>
        <w:t>5. Customs Code.</w:t>
      </w:r>
      <w:r w:rsidRPr="001E3D86">
        <w:rPr>
          <w:rFonts w:eastAsiaTheme="minorHAnsi"/>
          <w:sz w:val="28"/>
          <w:szCs w:val="28"/>
          <w:lang w:val="en" w:eastAsia="en-US"/>
        </w:rPr>
        <w:br/>
      </w:r>
      <w:proofErr w:type="gramStart"/>
      <w:r w:rsidRPr="001E3D86">
        <w:rPr>
          <w:rFonts w:eastAsiaTheme="minorHAnsi"/>
          <w:sz w:val="28"/>
          <w:szCs w:val="28"/>
          <w:lang w:val="en" w:eastAsia="en-US"/>
        </w:rPr>
        <w:t>6.Polozhenie</w:t>
      </w:r>
      <w:proofErr w:type="gramEnd"/>
      <w:r w:rsidRPr="001E3D86">
        <w:rPr>
          <w:rFonts w:eastAsiaTheme="minorHAnsi"/>
          <w:sz w:val="28"/>
          <w:szCs w:val="28"/>
          <w:lang w:val="en" w:eastAsia="en-US"/>
        </w:rPr>
        <w:t xml:space="preserve"> on the Ministry of Finance of the Republic of Kazakhstan.</w:t>
      </w:r>
      <w:r w:rsidRPr="001E3D86">
        <w:rPr>
          <w:rFonts w:eastAsiaTheme="minorHAnsi"/>
          <w:sz w:val="28"/>
          <w:szCs w:val="28"/>
          <w:lang w:val="en" w:eastAsia="en-US"/>
        </w:rPr>
        <w:br/>
      </w:r>
      <w:proofErr w:type="gramStart"/>
      <w:r w:rsidRPr="001E3D86">
        <w:rPr>
          <w:rFonts w:eastAsiaTheme="minorHAnsi"/>
          <w:sz w:val="28"/>
          <w:szCs w:val="28"/>
          <w:lang w:val="en" w:eastAsia="en-US"/>
        </w:rPr>
        <w:t>Regulations of the Ministry of State Revenues of the Republic of Kazakhstan.</w:t>
      </w:r>
      <w:proofErr w:type="gramEnd"/>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br/>
      </w:r>
      <w:r w:rsidRPr="001E3D86">
        <w:rPr>
          <w:rFonts w:eastAsiaTheme="minorHAnsi"/>
          <w:sz w:val="28"/>
          <w:szCs w:val="28"/>
          <w:lang w:val="en" w:eastAsia="en-US"/>
        </w:rPr>
        <w:lastRenderedPageBreak/>
        <w:br/>
      </w:r>
    </w:p>
    <w:p w:rsidR="00C7687C" w:rsidRPr="001E3D86" w:rsidRDefault="00C7687C" w:rsidP="00C7687C">
      <w:pPr>
        <w:spacing w:after="200" w:line="276" w:lineRule="auto"/>
        <w:rPr>
          <w:rFonts w:eastAsiaTheme="minorHAnsi"/>
          <w:sz w:val="28"/>
          <w:szCs w:val="28"/>
          <w:lang w:val="en-US" w:eastAsia="en-US"/>
        </w:rPr>
      </w:pPr>
      <w:r w:rsidRPr="001E3D86">
        <w:rPr>
          <w:rFonts w:eastAsiaTheme="minorHAnsi"/>
          <w:sz w:val="28"/>
          <w:szCs w:val="28"/>
          <w:lang w:val="en" w:eastAsia="en-US"/>
        </w:rPr>
        <w:t xml:space="preserve"> Tema17. </w:t>
      </w:r>
      <w:proofErr w:type="gramStart"/>
      <w:r w:rsidRPr="001E3D86">
        <w:rPr>
          <w:rFonts w:eastAsiaTheme="minorHAnsi"/>
          <w:sz w:val="28"/>
          <w:szCs w:val="28"/>
          <w:lang w:val="en" w:eastAsia="en-US"/>
        </w:rPr>
        <w:t>Special tax regime for</w:t>
      </w:r>
      <w:r w:rsidRPr="001E3D86">
        <w:rPr>
          <w:rFonts w:eastAsiaTheme="minorHAnsi"/>
          <w:sz w:val="28"/>
          <w:szCs w:val="28"/>
          <w:lang w:val="en" w:eastAsia="en-US"/>
        </w:rPr>
        <w:br/>
        <w:t>                          PEASANT or farms.</w:t>
      </w:r>
      <w:proofErr w:type="gramEnd"/>
      <w:r w:rsidRPr="001E3D86">
        <w:rPr>
          <w:rFonts w:eastAsiaTheme="minorHAnsi"/>
          <w:sz w:val="28"/>
          <w:szCs w:val="28"/>
          <w:lang w:val="en" w:eastAsia="en-US"/>
        </w:rPr>
        <w:br/>
      </w:r>
      <w:r w:rsidRPr="001E3D86">
        <w:rPr>
          <w:rFonts w:eastAsiaTheme="minorHAnsi"/>
          <w:sz w:val="28"/>
          <w:szCs w:val="28"/>
          <w:lang w:val="en" w:eastAsia="en-US"/>
        </w:rPr>
        <w:br/>
        <w:t>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The order of application of CHP and peasant farmers.</w:t>
      </w:r>
      <w:r w:rsidRPr="001E3D86">
        <w:rPr>
          <w:rFonts w:eastAsiaTheme="minorHAnsi"/>
          <w:sz w:val="28"/>
          <w:szCs w:val="28"/>
          <w:lang w:val="en" w:eastAsia="en-US"/>
        </w:rPr>
        <w:br/>
        <w:t>2. Features of CHP.</w:t>
      </w:r>
      <w:r w:rsidRPr="001E3D86">
        <w:rPr>
          <w:rFonts w:eastAsiaTheme="minorHAnsi"/>
          <w:sz w:val="28"/>
          <w:szCs w:val="28"/>
          <w:lang w:val="en" w:eastAsia="en-US"/>
        </w:rPr>
        <w:br/>
        <w:t>3. Conditions of application of the special tax regime.</w:t>
      </w:r>
      <w:r w:rsidRPr="001E3D86">
        <w:rPr>
          <w:rFonts w:eastAsiaTheme="minorHAnsi"/>
          <w:sz w:val="28"/>
          <w:szCs w:val="28"/>
          <w:lang w:val="en" w:eastAsia="en-US"/>
        </w:rPr>
        <w:br/>
        <w:t>4. Rate of the single land tax.</w:t>
      </w:r>
      <w:r w:rsidRPr="001E3D86">
        <w:rPr>
          <w:rFonts w:eastAsiaTheme="minorHAnsi"/>
          <w:sz w:val="28"/>
          <w:szCs w:val="28"/>
          <w:lang w:val="en" w:eastAsia="en-US"/>
        </w:rPr>
        <w:br/>
      </w:r>
      <w:r w:rsidRPr="001E3D86">
        <w:rPr>
          <w:rFonts w:eastAsiaTheme="minorHAnsi"/>
          <w:sz w:val="28"/>
          <w:szCs w:val="28"/>
          <w:lang w:val="en" w:eastAsia="en-US"/>
        </w:rPr>
        <w:br/>
        <w:t>1. Or peasant farmers are free to choose a special tax regime established by this chapter, or the generally accepted order.</w:t>
      </w:r>
      <w:r w:rsidRPr="001E3D86">
        <w:rPr>
          <w:rFonts w:eastAsiaTheme="minorHAnsi"/>
          <w:sz w:val="28"/>
          <w:szCs w:val="28"/>
          <w:lang w:val="en" w:eastAsia="en-US"/>
        </w:rPr>
        <w:br/>
        <w:t>2. Special tax treatment for farms or farms provide settlement procedure with the budget on the basis of the payment of a single land tax and applies to the activities of peasant farmers or agricultural production, processing of agricultural products of own production and its implementation, with the exception of the production, processing and excisable products.</w:t>
      </w:r>
      <w:r w:rsidRPr="001E3D86">
        <w:rPr>
          <w:rFonts w:eastAsiaTheme="minorHAnsi"/>
          <w:sz w:val="28"/>
          <w:szCs w:val="28"/>
          <w:lang w:val="en" w:eastAsia="en-US"/>
        </w:rPr>
        <w:br/>
        <w:t>3. The right to use the special tax treatment available or the peasant farmers in the presence of land on the right of private property and (or) on the land use rights (including the right of the secondary land use).</w:t>
      </w:r>
      <w:r w:rsidRPr="001E3D86">
        <w:rPr>
          <w:rFonts w:eastAsiaTheme="minorHAnsi"/>
          <w:sz w:val="28"/>
          <w:szCs w:val="28"/>
          <w:lang w:val="en" w:eastAsia="en-US"/>
        </w:rPr>
        <w:br/>
        <w:t>Tax period for the single land tax is the calendar year.</w:t>
      </w:r>
      <w:r w:rsidRPr="001E3D86">
        <w:rPr>
          <w:rFonts w:eastAsiaTheme="minorHAnsi"/>
          <w:sz w:val="28"/>
          <w:szCs w:val="28"/>
          <w:lang w:val="en" w:eastAsia="en-US"/>
        </w:rPr>
        <w:br/>
      </w:r>
      <w:r w:rsidRPr="001E3D86">
        <w:rPr>
          <w:rFonts w:eastAsiaTheme="minorHAnsi"/>
          <w:sz w:val="28"/>
          <w:szCs w:val="28"/>
          <w:lang w:val="en" w:eastAsia="en-US"/>
        </w:rPr>
        <w:br/>
        <w:t xml:space="preserve">1. </w:t>
      </w:r>
      <w:proofErr w:type="gramStart"/>
      <w:r w:rsidRPr="001E3D86">
        <w:rPr>
          <w:rFonts w:eastAsiaTheme="minorHAnsi"/>
          <w:sz w:val="28"/>
          <w:szCs w:val="28"/>
          <w:lang w:val="en" w:eastAsia="en-US"/>
        </w:rPr>
        <w:t>For</w:t>
      </w:r>
      <w:proofErr w:type="gramEnd"/>
      <w:r w:rsidRPr="001E3D86">
        <w:rPr>
          <w:rFonts w:eastAsiaTheme="minorHAnsi"/>
          <w:sz w:val="28"/>
          <w:szCs w:val="28"/>
          <w:lang w:val="en" w:eastAsia="en-US"/>
        </w:rPr>
        <w:t xml:space="preserve"> the application of the special tax regime or peasant farmers before 20 February of the first year of this regime with the tax authorities of the location of land tax statement.</w:t>
      </w:r>
      <w:r w:rsidRPr="001E3D86">
        <w:rPr>
          <w:rFonts w:eastAsiaTheme="minorHAnsi"/>
          <w:sz w:val="28"/>
          <w:szCs w:val="28"/>
          <w:lang w:val="en" w:eastAsia="en-US"/>
        </w:rPr>
        <w:br/>
        <w:t>Non-submission of tax declarations by the deadline is the taxpayer's consent to make settlements with the budget in the normal manner.</w:t>
      </w:r>
      <w:r w:rsidRPr="001E3D86">
        <w:rPr>
          <w:rFonts w:eastAsiaTheme="minorHAnsi"/>
          <w:sz w:val="28"/>
          <w:szCs w:val="28"/>
          <w:lang w:val="en" w:eastAsia="en-US"/>
        </w:rPr>
        <w:br/>
        <w:t>The selected mode of taxation changes in the tax period is not subject.</w:t>
      </w:r>
      <w:r w:rsidRPr="001E3D86">
        <w:rPr>
          <w:rFonts w:eastAsiaTheme="minorHAnsi"/>
          <w:sz w:val="28"/>
          <w:szCs w:val="28"/>
          <w:lang w:val="en" w:eastAsia="en-US"/>
        </w:rPr>
        <w:br/>
        <w:t>Along with the tax statement, copies of the following documents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identification documents for land notarized or rural (township) executive bodies;</w:t>
      </w:r>
      <w:r w:rsidRPr="001E3D86">
        <w:rPr>
          <w:rFonts w:eastAsiaTheme="minorHAnsi"/>
          <w:sz w:val="28"/>
          <w:szCs w:val="28"/>
          <w:lang w:val="en" w:eastAsia="en-US"/>
        </w:rPr>
        <w:br/>
        <w:t>2) acts determine the estimated value of land granted by the state agency for land management, notarized or rural (township) executive bodies.</w:t>
      </w:r>
      <w:r w:rsidRPr="001E3D86">
        <w:rPr>
          <w:rFonts w:eastAsiaTheme="minorHAnsi"/>
          <w:sz w:val="28"/>
          <w:szCs w:val="28"/>
          <w:lang w:val="en" w:eastAsia="en-US"/>
        </w:rPr>
        <w:br/>
        <w:t>In the absence of an act of the assessed value of land is determined based on the estimated cost of one hectare on average in the area based on information provided by the authorized state body for land management.</w:t>
      </w:r>
      <w:r w:rsidRPr="001E3D86">
        <w:rPr>
          <w:rFonts w:eastAsiaTheme="minorHAnsi"/>
          <w:sz w:val="28"/>
          <w:szCs w:val="28"/>
          <w:lang w:val="en" w:eastAsia="en-US"/>
        </w:rPr>
        <w:br/>
        <w:t>Or peasant farmers, formed after</w:t>
      </w:r>
      <w:r w:rsidRPr="001E3D86">
        <w:rPr>
          <w:rFonts w:eastAsiaTheme="minorHAnsi"/>
          <w:sz w:val="28"/>
          <w:szCs w:val="28"/>
          <w:lang w:val="en" w:eastAsia="en-US"/>
        </w:rPr>
        <w:br/>
        <w:t xml:space="preserve">February 20, with a tax statement for the right to use the special tax regime to the </w:t>
      </w:r>
      <w:r w:rsidRPr="001E3D86">
        <w:rPr>
          <w:rFonts w:eastAsiaTheme="minorHAnsi"/>
          <w:sz w:val="28"/>
          <w:szCs w:val="28"/>
          <w:lang w:val="en" w:eastAsia="en-US"/>
        </w:rPr>
        <w:lastRenderedPageBreak/>
        <w:t>tax authority no later than thirty days after the receipt of the certificate of state registration of an individual entrepreneur.</w:t>
      </w:r>
      <w:r w:rsidRPr="001E3D86">
        <w:rPr>
          <w:rFonts w:eastAsiaTheme="minorHAnsi"/>
          <w:sz w:val="28"/>
          <w:szCs w:val="28"/>
          <w:lang w:val="en" w:eastAsia="en-US"/>
        </w:rPr>
        <w:br/>
        <w:t>If you have any rights to the land after 20 February in another administrative unit peasant or farm with a tax statement for the right to use the special tax regime to the tax authority within thirty calendar days from the moment of registration with the location of the land.</w:t>
      </w:r>
      <w:r w:rsidRPr="001E3D86">
        <w:rPr>
          <w:rFonts w:eastAsiaTheme="minorHAnsi"/>
          <w:sz w:val="28"/>
          <w:szCs w:val="28"/>
          <w:lang w:val="en" w:eastAsia="en-US"/>
        </w:rPr>
        <w:br/>
      </w:r>
      <w:r w:rsidRPr="001E3D86">
        <w:rPr>
          <w:rFonts w:eastAsiaTheme="minorHAnsi"/>
          <w:sz w:val="28"/>
          <w:szCs w:val="28"/>
          <w:lang w:val="en" w:eastAsia="en-US"/>
        </w:rPr>
        <w:br/>
      </w:r>
    </w:p>
    <w:p w:rsidR="00C7687C" w:rsidRPr="00C7687C" w:rsidRDefault="00C7687C" w:rsidP="00C7687C">
      <w:pPr>
        <w:spacing w:after="200" w:line="276" w:lineRule="auto"/>
        <w:rPr>
          <w:rFonts w:asciiTheme="minorHAnsi" w:eastAsiaTheme="minorHAnsi" w:hAnsiTheme="minorHAnsi" w:cstheme="minorBidi"/>
          <w:sz w:val="22"/>
          <w:szCs w:val="22"/>
          <w:lang w:val="en-US" w:eastAsia="en-US"/>
        </w:rPr>
      </w:pPr>
      <w:proofErr w:type="gramStart"/>
      <w:r w:rsidRPr="001E3D86">
        <w:rPr>
          <w:rFonts w:eastAsiaTheme="minorHAnsi"/>
          <w:sz w:val="28"/>
          <w:szCs w:val="28"/>
          <w:lang w:val="en" w:eastAsia="en-US"/>
        </w:rPr>
        <w:t>Theme 21.</w:t>
      </w:r>
      <w:proofErr w:type="gramEnd"/>
      <w:r w:rsidRPr="001E3D86">
        <w:rPr>
          <w:rFonts w:eastAsiaTheme="minorHAnsi"/>
          <w:sz w:val="28"/>
          <w:szCs w:val="28"/>
          <w:lang w:val="en" w:eastAsia="en-US"/>
        </w:rPr>
        <w:t xml:space="preserve"> Tax Service RK: structure, legal framework</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features of the organization and interaction with other</w:t>
      </w:r>
      <w:r w:rsidRPr="001E3D86">
        <w:rPr>
          <w:rFonts w:eastAsiaTheme="minorHAnsi"/>
          <w:sz w:val="28"/>
          <w:szCs w:val="28"/>
          <w:lang w:val="en" w:eastAsia="en-US"/>
        </w:rPr>
        <w:br/>
        <w:t>government agencies</w:t>
      </w:r>
      <w:r w:rsidRPr="001E3D86">
        <w:rPr>
          <w:rFonts w:eastAsiaTheme="minorHAnsi"/>
          <w:sz w:val="28"/>
          <w:szCs w:val="28"/>
          <w:lang w:val="en" w:eastAsia="en-US"/>
        </w:rPr>
        <w:br/>
      </w:r>
      <w:r w:rsidRPr="001E3D86">
        <w:rPr>
          <w:rFonts w:eastAsiaTheme="minorHAnsi"/>
          <w:sz w:val="28"/>
          <w:szCs w:val="28"/>
          <w:lang w:val="en" w:eastAsia="en-US"/>
        </w:rPr>
        <w:br/>
        <w:t>Questions:</w:t>
      </w:r>
      <w:r w:rsidRPr="001E3D86">
        <w:rPr>
          <w:rFonts w:eastAsiaTheme="minorHAnsi"/>
          <w:sz w:val="28"/>
          <w:szCs w:val="28"/>
          <w:lang w:val="en" w:eastAsia="en-US"/>
        </w:rPr>
        <w:br/>
        <w:t>1. Structure, goals and objectives of the Tax Committee of the Ministry of Finance of RK ¬ owls</w:t>
      </w:r>
      <w:r w:rsidRPr="001E3D86">
        <w:rPr>
          <w:rFonts w:eastAsiaTheme="minorHAnsi"/>
          <w:sz w:val="28"/>
          <w:szCs w:val="28"/>
          <w:lang w:val="en" w:eastAsia="en-US"/>
        </w:rPr>
        <w:br/>
        <w:t xml:space="preserve">2. </w:t>
      </w:r>
      <w:proofErr w:type="gramStart"/>
      <w:r w:rsidRPr="001E3D86">
        <w:rPr>
          <w:rFonts w:eastAsiaTheme="minorHAnsi"/>
          <w:sz w:val="28"/>
          <w:szCs w:val="28"/>
          <w:lang w:val="en" w:eastAsia="en-US"/>
        </w:rPr>
        <w:t>Legal aspects of the tax service.</w:t>
      </w:r>
      <w:proofErr w:type="gramEnd"/>
      <w:r w:rsidRPr="001E3D86">
        <w:rPr>
          <w:rFonts w:eastAsiaTheme="minorHAnsi"/>
          <w:sz w:val="28"/>
          <w:szCs w:val="28"/>
          <w:lang w:val="en" w:eastAsia="en-US"/>
        </w:rPr>
        <w:br/>
        <w:t>3. Tax Committee of the Ministry of Finance Mi ¬ RK - as the parent body of regulation of tax relations and fiscal control.</w:t>
      </w:r>
      <w:r w:rsidRPr="001E3D86">
        <w:rPr>
          <w:rFonts w:eastAsiaTheme="minorHAnsi"/>
          <w:sz w:val="28"/>
          <w:szCs w:val="28"/>
          <w:lang w:val="en" w:eastAsia="en-US"/>
        </w:rPr>
        <w:br/>
        <w:t>4. Functional responsibilities of tax authorities.</w:t>
      </w:r>
      <w:r w:rsidRPr="001E3D86">
        <w:rPr>
          <w:rFonts w:eastAsiaTheme="minorHAnsi"/>
          <w:sz w:val="28"/>
          <w:szCs w:val="28"/>
          <w:lang w:val="en" w:eastAsia="en-US"/>
        </w:rPr>
        <w:br/>
      </w:r>
      <w:r w:rsidRPr="001E3D86">
        <w:rPr>
          <w:rFonts w:eastAsiaTheme="minorHAnsi"/>
          <w:sz w:val="28"/>
          <w:szCs w:val="28"/>
          <w:lang w:val="en" w:eastAsia="en-US"/>
        </w:rPr>
        <w:br/>
        <w:t xml:space="preserve">The Tax Committee is part of the Ministry of Finance of RK ¬ owls. The structure of the tax committee is composed of numerous units of regional, city and district committees. The state, representing the interests of society in various spheres of life, develops and implements appropriate policies - economic, social, </w:t>
      </w:r>
      <w:proofErr w:type="gramStart"/>
      <w:r w:rsidRPr="001E3D86">
        <w:rPr>
          <w:rFonts w:eastAsiaTheme="minorHAnsi"/>
          <w:sz w:val="28"/>
          <w:szCs w:val="28"/>
          <w:lang w:val="en" w:eastAsia="en-US"/>
        </w:rPr>
        <w:t>fiscal</w:t>
      </w:r>
      <w:proofErr w:type="gramEnd"/>
      <w:r w:rsidRPr="001E3D86">
        <w:rPr>
          <w:rFonts w:eastAsiaTheme="minorHAnsi"/>
          <w:sz w:val="28"/>
          <w:szCs w:val="28"/>
          <w:lang w:val="en" w:eastAsia="en-US"/>
        </w:rPr>
        <w:t xml:space="preserve"> and other financial and fiscal system includes relations with regard to the formation and use of state finances - and extra-budgetary funds. Important "blood artery" fiscal system are the taxes. Taxes emerged with commodity production, the division of society into classes and the emergence of the state.</w:t>
      </w:r>
      <w:r w:rsidRPr="001E3D86">
        <w:rPr>
          <w:rFonts w:eastAsiaTheme="minorHAnsi"/>
          <w:sz w:val="28"/>
          <w:szCs w:val="28"/>
          <w:lang w:val="en" w:eastAsia="en-US"/>
        </w:rPr>
        <w:br/>
        <w:t>State, setting taxes, seek, above all, to secure the necessary material base for the implementation of the tasks that are implemented by means of fiscal policy, which is part of the financial policy of the state.</w:t>
      </w:r>
      <w:r w:rsidRPr="001E3D86">
        <w:rPr>
          <w:rFonts w:eastAsiaTheme="minorHAnsi"/>
          <w:sz w:val="28"/>
          <w:szCs w:val="28"/>
          <w:lang w:val="en" w:eastAsia="en-US"/>
        </w:rPr>
        <w:br/>
        <w:t>Tax code to establish relations of power, and the introduction of the calculation and payment of taxes and other obligatory payments to the budget, as well as relations between the state and the taxpayer (tax agent) associated with the execution of the tax liability.</w:t>
      </w:r>
      <w:r w:rsidRPr="001E3D86">
        <w:rPr>
          <w:rFonts w:eastAsiaTheme="minorHAnsi"/>
          <w:sz w:val="28"/>
          <w:szCs w:val="28"/>
          <w:lang w:val="en" w:eastAsia="en-US"/>
        </w:rPr>
        <w:br/>
        <w:t>The tax legislation of the Republic of Kazakhstan is based on the Constitution of the Republic of Kazakhstan and consists of this Code, and regulations, the adoption of which is provided herein.</w:t>
      </w:r>
      <w:r w:rsidRPr="001E3D86">
        <w:rPr>
          <w:rFonts w:eastAsiaTheme="minorHAnsi"/>
          <w:sz w:val="28"/>
          <w:szCs w:val="28"/>
          <w:lang w:val="en" w:eastAsia="en-US"/>
        </w:rPr>
        <w:br/>
      </w:r>
      <w:r w:rsidRPr="001E3D86">
        <w:rPr>
          <w:rFonts w:eastAsiaTheme="minorHAnsi"/>
          <w:sz w:val="28"/>
          <w:szCs w:val="28"/>
          <w:lang w:val="en" w:eastAsia="en-US"/>
        </w:rPr>
        <w:lastRenderedPageBreak/>
        <w:t xml:space="preserve">No person may be required to pay taxes and other obligatory payments to the budget not covered by this Code. </w:t>
      </w:r>
      <w:proofErr w:type="gramStart"/>
      <w:r w:rsidRPr="001E3D86">
        <w:rPr>
          <w:rFonts w:eastAsiaTheme="minorHAnsi"/>
          <w:sz w:val="28"/>
          <w:szCs w:val="28"/>
          <w:lang w:val="en" w:eastAsia="en-US"/>
        </w:rPr>
        <w:t>taxes</w:t>
      </w:r>
      <w:proofErr w:type="gramEnd"/>
      <w:r w:rsidRPr="001E3D86">
        <w:rPr>
          <w:rFonts w:eastAsiaTheme="minorHAnsi"/>
          <w:sz w:val="28"/>
          <w:szCs w:val="28"/>
          <w:lang w:val="en" w:eastAsia="en-US"/>
        </w:rPr>
        <w:t xml:space="preserve"> and other obligatory payments to the budget set, entered, changed or canceled in the manner and under the conditions established by this Code.</w:t>
      </w:r>
      <w:r w:rsidRPr="001E3D86">
        <w:rPr>
          <w:rFonts w:eastAsiaTheme="minorHAnsi"/>
          <w:sz w:val="28"/>
          <w:szCs w:val="28"/>
          <w:lang w:val="en" w:eastAsia="en-US"/>
        </w:rPr>
        <w:br/>
        <w:t>If there are conflicts between this Code and other legislative acts of the Republic of Kazakhstan in order to apply the provisions of this Taxation Code. Do not turn to non-tax legislation of the Republic of Kazakhstan norms regulating tax relations, except as provided herein. If an international treaty ratified by the Republic of Kazakhstan establishes rules other than those contained in this Code, the provisions of the treaty. The tax legislation of the Republic of Kazakhstan has throughout the Republic of Kazakhstan and distributed to individuals, legal entities and their subdivisions.</w:t>
      </w:r>
      <w:r w:rsidRPr="001E3D86">
        <w:rPr>
          <w:rFonts w:eastAsiaTheme="minorHAnsi"/>
          <w:sz w:val="28"/>
          <w:szCs w:val="28"/>
          <w:lang w:val="en" w:eastAsia="en-US"/>
        </w:rPr>
        <w:br/>
        <w:t>Legislative acts of the Republic of Kazakhstan, which make amendments to this Code, except for the changes and additions to tax administration, tax reporting features to establish and improve the situation of the taxpayer (tax agent) may be taken no later than November 1 of this year and put into effect or after January 1 of the year following the year of their adoption.</w:t>
      </w:r>
      <w:r w:rsidRPr="001E3D86">
        <w:rPr>
          <w:rFonts w:eastAsiaTheme="minorHAnsi"/>
          <w:sz w:val="28"/>
          <w:szCs w:val="28"/>
          <w:lang w:val="en" w:eastAsia="en-US"/>
        </w:rPr>
        <w:br/>
      </w:r>
      <w:r w:rsidRPr="001E3D86">
        <w:rPr>
          <w:rFonts w:eastAsiaTheme="minorHAnsi"/>
          <w:sz w:val="28"/>
          <w:szCs w:val="28"/>
          <w:lang w:val="en" w:eastAsia="en-US"/>
        </w:rPr>
        <w:br/>
        <w:t>1. The objectives of the tax service are:</w:t>
      </w:r>
      <w:r w:rsidRPr="001E3D86">
        <w:rPr>
          <w:rFonts w:eastAsiaTheme="minorHAnsi"/>
          <w:sz w:val="28"/>
          <w:szCs w:val="28"/>
          <w:lang w:val="en" w:eastAsia="en-US"/>
        </w:rPr>
        <w:br/>
        <w:t>1) to ensure full and timely collection of taxes and other obligatory payments to the budget;</w:t>
      </w:r>
      <w:r w:rsidRPr="001E3D86">
        <w:rPr>
          <w:rFonts w:eastAsiaTheme="minorHAnsi"/>
          <w:sz w:val="28"/>
          <w:szCs w:val="28"/>
          <w:lang w:val="en" w:eastAsia="en-US"/>
        </w:rPr>
        <w:br/>
        <w:t>2) ensuring full and timely calculation, withholding and transfer of mandatory pension contributions to pension funds (hereinafter - the mandatory pension contributions), calculation and payment of social security contributions to the State Social Insurance Fund (hereinafter - payroll taxes);</w:t>
      </w:r>
      <w:r w:rsidRPr="001E3D86">
        <w:rPr>
          <w:rFonts w:eastAsiaTheme="minorHAnsi"/>
          <w:sz w:val="28"/>
          <w:szCs w:val="28"/>
          <w:lang w:val="en" w:eastAsia="en-US"/>
        </w:rPr>
        <w:br/>
        <w:t>3) participation in the implementation of the tax policy of the Republic of Kazakhstan;</w:t>
      </w:r>
      <w:r w:rsidRPr="001E3D86">
        <w:rPr>
          <w:rFonts w:eastAsiaTheme="minorHAnsi"/>
          <w:sz w:val="28"/>
          <w:szCs w:val="28"/>
          <w:lang w:val="en" w:eastAsia="en-US"/>
        </w:rPr>
        <w:br/>
        <w:t>4) provision within its jurisdiction the economic security of the Republic of Kazakhstan;</w:t>
      </w:r>
      <w:r w:rsidRPr="001E3D86">
        <w:rPr>
          <w:rFonts w:eastAsiaTheme="minorHAnsi"/>
          <w:sz w:val="28"/>
          <w:szCs w:val="28"/>
          <w:lang w:val="en" w:eastAsia="en-US"/>
        </w:rPr>
        <w:br/>
        <w:t>5) ensuring compliance with the tax laws of the Republic of Kazakhstan.</w:t>
      </w:r>
      <w:r w:rsidRPr="001E3D86">
        <w:rPr>
          <w:rFonts w:eastAsiaTheme="minorHAnsi"/>
          <w:sz w:val="28"/>
          <w:szCs w:val="28"/>
          <w:lang w:val="en" w:eastAsia="en-US"/>
        </w:rPr>
        <w:br/>
        <w:t>2. The tax authorities consist of the authorized body and the tax authorities.</w:t>
      </w:r>
      <w:r w:rsidRPr="001E3D86">
        <w:rPr>
          <w:rFonts w:eastAsiaTheme="minorHAnsi"/>
          <w:sz w:val="28"/>
          <w:szCs w:val="28"/>
          <w:lang w:val="en" w:eastAsia="en-US"/>
        </w:rPr>
        <w:br/>
        <w:t>3. To the tax authorities include the territorial office of the authorized body for regions, cities of Astana and Almaty cities, regions, cities and districts in the cities, as well as inter-regional territorial units authorized body. In the case of special economic zones may be formed by the tax authorities in the territories of these zones.</w:t>
      </w:r>
      <w:r w:rsidRPr="001E3D86">
        <w:rPr>
          <w:rFonts w:eastAsiaTheme="minorHAnsi"/>
          <w:sz w:val="28"/>
          <w:szCs w:val="28"/>
          <w:lang w:val="en" w:eastAsia="en-US"/>
        </w:rPr>
        <w:br/>
        <w:t>4. Report directly to the tax authorities on the vertical line correspond to the superior body of the tax service and do not apply to local agencies.</w:t>
      </w:r>
      <w:r w:rsidRPr="001E3D86">
        <w:rPr>
          <w:rFonts w:eastAsiaTheme="minorHAnsi"/>
          <w:sz w:val="28"/>
          <w:szCs w:val="28"/>
          <w:lang w:val="en" w:eastAsia="en-US"/>
        </w:rPr>
        <w:br/>
        <w:t>5. The authorized body shall manage the tax authorities.</w:t>
      </w:r>
      <w:r w:rsidRPr="001E3D86">
        <w:rPr>
          <w:rFonts w:eastAsiaTheme="minorHAnsi"/>
          <w:sz w:val="28"/>
          <w:szCs w:val="28"/>
          <w:lang w:val="en" w:eastAsia="en-US"/>
        </w:rPr>
        <w:br/>
      </w:r>
      <w:r w:rsidRPr="001E3D86">
        <w:rPr>
          <w:rFonts w:eastAsiaTheme="minorHAnsi"/>
          <w:sz w:val="28"/>
          <w:szCs w:val="28"/>
          <w:lang w:val="en" w:eastAsia="en-US"/>
        </w:rPr>
        <w:lastRenderedPageBreak/>
        <w:t>1. The tax authorities may:</w:t>
      </w:r>
      <w:r w:rsidRPr="001E3D86">
        <w:rPr>
          <w:rFonts w:eastAsiaTheme="minorHAnsi"/>
          <w:sz w:val="28"/>
          <w:szCs w:val="28"/>
          <w:lang w:val="en" w:eastAsia="en-US"/>
        </w:rPr>
        <w:br/>
        <w:t>1) within its jurisdiction to develop and adopt regulations under this Code;</w:t>
      </w:r>
      <w:r w:rsidRPr="001E3D86">
        <w:rPr>
          <w:rFonts w:eastAsiaTheme="minorHAnsi"/>
          <w:sz w:val="28"/>
          <w:szCs w:val="28"/>
          <w:lang w:val="en" w:eastAsia="en-US"/>
        </w:rPr>
        <w:br/>
        <w:t>2) carry out tax audits;</w:t>
      </w:r>
      <w:r w:rsidRPr="001E3D86">
        <w:rPr>
          <w:rFonts w:eastAsiaTheme="minorHAnsi"/>
          <w:sz w:val="28"/>
          <w:szCs w:val="28"/>
          <w:lang w:val="en" w:eastAsia="en-US"/>
        </w:rPr>
        <w:br/>
        <w:t>3) international cooperation on tax matters;</w:t>
      </w:r>
      <w:r w:rsidRPr="001E3D86">
        <w:rPr>
          <w:rFonts w:eastAsiaTheme="minorHAnsi"/>
          <w:sz w:val="28"/>
          <w:szCs w:val="28"/>
          <w:lang w:val="en" w:eastAsia="en-US"/>
        </w:rPr>
        <w:br/>
        <w:t>4) request from the taxpayer (tax agent) represent permissions to view data in the software and (or) information system containing data of primary accounting documents, accounting records, information about the objects of taxation and (or) objects related to taxation in the case of the use of the taxpayer (tax agent) such software and (or) information system, except for the right of access to viewing data in the software and (or) information system of banks and other institutions engaged in certain types of banking operations, containing information on bank accounts of their customers, banking secrecy in accordance with the laws of the Republic of Kazakhstan;</w:t>
      </w:r>
      <w:r w:rsidRPr="001E3D86">
        <w:rPr>
          <w:rFonts w:eastAsiaTheme="minorHAnsi"/>
          <w:sz w:val="28"/>
          <w:szCs w:val="28"/>
          <w:lang w:val="en" w:eastAsia="en-US"/>
        </w:rPr>
        <w:br/>
        <w:t>5) require the taxpayer (tax agent) documents confirming the correctness of calculation and timely payment (retention and transfer) taxes and other obligatory payments to the budget, completeness or timeliness of calculation, withholding and transfer of mandatory pension contributions and the calculation and payment of social security contributions, written explanations drawn up by the taxpayer (tax agent) tax forms and financial statements of the taxpayer (tax agent), including the consolidated financial statements of a resident taxpayer (tax agent), including the financial statements of its subsidiaries located outside the Republic of Kazakhstan, with an application auditor's report in the case, if such a person by legislative acts of the Republic of Kazakhstan, obligatory audit;</w:t>
      </w:r>
      <w:r w:rsidRPr="001E3D86">
        <w:rPr>
          <w:rFonts w:eastAsiaTheme="minorHAnsi"/>
          <w:sz w:val="28"/>
          <w:szCs w:val="28"/>
          <w:lang w:val="en" w:eastAsia="en-US"/>
        </w:rPr>
        <w:br/>
        <w:t>6) during a tax audit in the manner specified by the Code of the Republic of Kazakhstan on Administrative Offences, to make the taxpayer (tax agent) seizure of documents showing the commission of administrative violations;</w:t>
      </w:r>
      <w:r w:rsidRPr="001E3D86">
        <w:rPr>
          <w:rFonts w:eastAsiaTheme="minorHAnsi"/>
          <w:sz w:val="28"/>
          <w:szCs w:val="28"/>
          <w:lang w:val="en" w:eastAsia="en-US"/>
        </w:rPr>
        <w:br/>
        <w:t>7) based on prescription to examine the property that is subject to tax and (or) objects related to taxation, regardless of its location, make an inventory of the property of the taxpayer (tax agent) (except for residential premises);</w:t>
      </w:r>
      <w:r w:rsidRPr="001E3D86">
        <w:rPr>
          <w:rFonts w:eastAsiaTheme="minorHAnsi"/>
          <w:sz w:val="28"/>
          <w:szCs w:val="28"/>
          <w:lang w:val="en" w:eastAsia="en-US"/>
        </w:rPr>
        <w:br/>
        <w:t>8) to receive from banks and organizations engaged in certain types of banking information, as required under paragraphs 1) and 4) of Article 581 of this Code;</w:t>
      </w:r>
      <w:r w:rsidRPr="001E3D86">
        <w:rPr>
          <w:rFonts w:eastAsiaTheme="minorHAnsi"/>
          <w:sz w:val="28"/>
          <w:szCs w:val="28"/>
          <w:lang w:val="en" w:eastAsia="en-US"/>
        </w:rPr>
        <w:br/>
        <w:t>9) to receive from banks and organizations engaged in certain types of banking operations, information on the presence and numbers of bank accounts, balances and cash flows of these accounts in accordance with established laws of the Republic Kazakhstan requirements for disclosure of information constituting commercial, banking and other protected confidentiality in respect of persons;</w:t>
      </w:r>
      <w:r w:rsidRPr="001E3D86">
        <w:rPr>
          <w:rFonts w:eastAsiaTheme="minorHAnsi"/>
          <w:sz w:val="28"/>
          <w:szCs w:val="28"/>
          <w:lang w:val="en" w:eastAsia="en-US"/>
        </w:rPr>
        <w:br/>
        <w:t>10) determine the indirect method and objects of taxation (or) objects related to taxation, in the manner prescribed by this Code;</w:t>
      </w:r>
      <w:r w:rsidRPr="001E3D86">
        <w:rPr>
          <w:rFonts w:eastAsiaTheme="minorHAnsi"/>
          <w:sz w:val="28"/>
          <w:szCs w:val="28"/>
          <w:lang w:val="en" w:eastAsia="en-US"/>
        </w:rPr>
        <w:br/>
        <w:t>11) involve tax audits specialists;</w:t>
      </w:r>
      <w:r w:rsidRPr="001E3D86">
        <w:rPr>
          <w:rFonts w:eastAsiaTheme="minorHAnsi"/>
          <w:sz w:val="28"/>
          <w:szCs w:val="28"/>
          <w:lang w:val="en" w:eastAsia="en-US"/>
        </w:rPr>
        <w:br/>
      </w:r>
      <w:r w:rsidRPr="001E3D86">
        <w:rPr>
          <w:rFonts w:eastAsiaTheme="minorHAnsi"/>
          <w:sz w:val="28"/>
          <w:szCs w:val="28"/>
          <w:lang w:val="en" w:eastAsia="en-US"/>
        </w:rPr>
        <w:lastRenderedPageBreak/>
        <w:t>12) present in the court proceedings, in accordance with the laws of the Republic of Kazakhstan, including the liquidation of a legal entity on the grounds specified in subparagraphs 1), 2) and 4) of paragraph 2 of Article</w:t>
      </w:r>
      <w:r w:rsidRPr="001E3D86">
        <w:rPr>
          <w:rFonts w:eastAsiaTheme="minorHAnsi"/>
          <w:sz w:val="28"/>
          <w:szCs w:val="28"/>
          <w:lang w:val="en" w:eastAsia="en-US"/>
        </w:rPr>
        <w:br/>
        <w:t>49 of the Civil Code of the Republic of Kazakhstan.</w:t>
      </w:r>
      <w:r w:rsidRPr="001E3D86">
        <w:rPr>
          <w:rFonts w:eastAsiaTheme="minorHAnsi"/>
          <w:sz w:val="28"/>
          <w:szCs w:val="28"/>
          <w:lang w:val="en" w:eastAsia="en-US"/>
        </w:rPr>
        <w:br/>
        <w:t>2. The tax authorities shall be entitled to the implementation of the tasks assigned by the legislative acts of the Republic of Kazakhstan, electronically in the manner prescribed by this Code.</w:t>
      </w:r>
      <w:r w:rsidRPr="001E3D86">
        <w:rPr>
          <w:rFonts w:eastAsiaTheme="minorHAnsi"/>
          <w:sz w:val="28"/>
          <w:szCs w:val="28"/>
          <w:lang w:val="en" w:eastAsia="en-US"/>
        </w:rPr>
        <w:br/>
        <w:t>3. The tax authorities also have other rights provided by this Code, laws of the Republic of Kazakhstan and the acts of the President of the Republic of Kazakhstan.</w:t>
      </w:r>
      <w:r w:rsidRPr="001E3D86">
        <w:rPr>
          <w:rFonts w:eastAsiaTheme="minorHAnsi"/>
          <w:sz w:val="28"/>
          <w:szCs w:val="28"/>
          <w:lang w:val="en" w:eastAsia="en-US"/>
        </w:rPr>
        <w:br/>
        <w:t>1. The tax authorities shall:</w:t>
      </w:r>
      <w:r w:rsidRPr="001E3D86">
        <w:rPr>
          <w:rFonts w:eastAsiaTheme="minorHAnsi"/>
          <w:sz w:val="28"/>
          <w:szCs w:val="28"/>
          <w:lang w:val="en" w:eastAsia="en-US"/>
        </w:rPr>
        <w:br/>
        <w:t>1) respect the rights of the taxpayer (tax agent);</w:t>
      </w:r>
      <w:r w:rsidRPr="001E3D86">
        <w:rPr>
          <w:rFonts w:eastAsiaTheme="minorHAnsi"/>
          <w:sz w:val="28"/>
          <w:szCs w:val="28"/>
          <w:lang w:val="en" w:eastAsia="en-US"/>
        </w:rPr>
        <w:br/>
        <w:t>2) to protect the interests of the state;</w:t>
      </w:r>
      <w:r w:rsidRPr="001E3D86">
        <w:rPr>
          <w:rFonts w:eastAsiaTheme="minorHAnsi"/>
          <w:sz w:val="28"/>
          <w:szCs w:val="28"/>
          <w:lang w:val="en" w:eastAsia="en-US"/>
        </w:rPr>
        <w:br/>
        <w:t>3) exercise control over the implementation of the tax by the taxpayer of tax liability, tax agent - the obligation to calculate, withhold and pay taxes in accordance with this Code, as well as control over the completeness and timeliness of calculating social security contributions, timeliness calculation, withholding and transfer of mandatory pension contributions ;</w:t>
      </w:r>
      <w:r w:rsidRPr="001E3D86">
        <w:rPr>
          <w:rFonts w:eastAsiaTheme="minorHAnsi"/>
          <w:sz w:val="28"/>
          <w:szCs w:val="28"/>
          <w:lang w:val="en" w:eastAsia="en-US"/>
        </w:rPr>
        <w:br/>
        <w:t>4) register taxpayers, taxable items and (or) objects related to taxation, accounting calculated, accrued and paid taxes and other obligatory payments to the budget, calculated, withheld and transferred mandatory pension contributions, calculated and paid social security contributions;</w:t>
      </w:r>
      <w:r w:rsidRPr="001E3D86">
        <w:rPr>
          <w:rFonts w:eastAsiaTheme="minorHAnsi"/>
          <w:sz w:val="28"/>
          <w:szCs w:val="28"/>
          <w:lang w:val="en" w:eastAsia="en-US"/>
        </w:rPr>
        <w:br/>
        <w:t>5) within their competence, the explanation and to comment on the appearance, performance and termination of tax liability;</w:t>
      </w:r>
      <w:r w:rsidRPr="001E3D86">
        <w:rPr>
          <w:rFonts w:eastAsiaTheme="minorHAnsi"/>
          <w:sz w:val="28"/>
          <w:szCs w:val="28"/>
          <w:lang w:val="en" w:eastAsia="en-US"/>
        </w:rPr>
        <w:br/>
        <w:t>6) provide the taxpayer (tax agent) information on taxes and other obligatory payments to the budget, changes in the tax legislation of the Republic of Kazakhstan, explain the procedure for filling out tax forms;</w:t>
      </w:r>
      <w:r w:rsidRPr="001E3D86">
        <w:rPr>
          <w:rFonts w:eastAsiaTheme="minorHAnsi"/>
          <w:sz w:val="28"/>
          <w:szCs w:val="28"/>
          <w:lang w:val="en" w:eastAsia="en-US"/>
        </w:rPr>
        <w:br/>
        <w:t>7) provide free taxpayer (tax agent) approved by the authorized body standards for public services, forms of established forms of tax declarations, and (or) the software necessary for tax reporting and statements in electronic form;</w:t>
      </w:r>
      <w:r w:rsidRPr="001E3D86">
        <w:rPr>
          <w:rFonts w:eastAsiaTheme="minorHAnsi"/>
          <w:sz w:val="28"/>
          <w:szCs w:val="28"/>
          <w:lang w:val="en" w:eastAsia="en-US"/>
        </w:rPr>
        <w:br/>
        <w:t>8) to conduct a tax audit by the order;</w:t>
      </w:r>
      <w:r w:rsidRPr="001E3D86">
        <w:rPr>
          <w:rFonts w:eastAsiaTheme="minorHAnsi"/>
          <w:sz w:val="28"/>
          <w:szCs w:val="28"/>
          <w:lang w:val="en" w:eastAsia="en-US"/>
        </w:rPr>
        <w:br/>
        <w:t>9) within its jurisdiction to set off and (or) refund of overpaid taxes and other obligatory payments to the budget and interest, exceeding the amount of value added tax applied as a credit over the amount of tax assessed, the return of a fine in the order and time frame established by this Code;</w:t>
      </w:r>
      <w:r w:rsidRPr="001E3D86">
        <w:rPr>
          <w:rFonts w:eastAsiaTheme="minorHAnsi"/>
          <w:sz w:val="28"/>
          <w:szCs w:val="28"/>
          <w:lang w:val="en" w:eastAsia="en-US"/>
        </w:rPr>
        <w:br/>
        <w:t>10) to observe the tax secret in accordance with the provisions of this Code;</w:t>
      </w:r>
      <w:r w:rsidRPr="001E3D86">
        <w:rPr>
          <w:rFonts w:eastAsiaTheme="minorHAnsi"/>
          <w:sz w:val="28"/>
          <w:szCs w:val="28"/>
          <w:lang w:val="en" w:eastAsia="en-US"/>
        </w:rPr>
        <w:br/>
        <w:t>11) serve the taxpayer (tax agent) notification of tax liability, obligations to withhold and pay compulsory pension contributions and the payment of social security contributions in time and in the cases provided for in this Code;</w:t>
      </w:r>
      <w:r w:rsidRPr="001E3D86">
        <w:rPr>
          <w:rFonts w:eastAsiaTheme="minorHAnsi"/>
          <w:sz w:val="28"/>
          <w:szCs w:val="28"/>
          <w:lang w:val="en" w:eastAsia="en-US"/>
        </w:rPr>
        <w:br/>
      </w:r>
      <w:r w:rsidRPr="001E3D86">
        <w:rPr>
          <w:rFonts w:eastAsiaTheme="minorHAnsi"/>
          <w:sz w:val="28"/>
          <w:szCs w:val="28"/>
          <w:lang w:val="en" w:eastAsia="en-US"/>
        </w:rPr>
        <w:lastRenderedPageBreak/>
        <w:t>12) of tax the taxpayer (tax agent) to submit to the procedure and terms established in this Code, the following types of information:</w:t>
      </w:r>
      <w:r w:rsidRPr="001E3D86">
        <w:rPr>
          <w:rFonts w:eastAsiaTheme="minorHAnsi"/>
          <w:sz w:val="28"/>
          <w:szCs w:val="28"/>
          <w:lang w:val="en" w:eastAsia="en-US"/>
        </w:rPr>
        <w:br/>
        <w:t>the absence of tax arrears, arrears of pension contributions and social contributions;</w:t>
      </w:r>
      <w:r w:rsidRPr="001E3D86">
        <w:rPr>
          <w:rFonts w:eastAsiaTheme="minorHAnsi"/>
          <w:sz w:val="28"/>
          <w:szCs w:val="28"/>
          <w:lang w:val="en" w:eastAsia="en-US"/>
        </w:rPr>
        <w:br/>
        <w:t>the absence (presence) of tax arrears, arrears of pension contributions and social contributions;</w:t>
      </w:r>
      <w:r w:rsidRPr="001E3D86">
        <w:rPr>
          <w:rFonts w:eastAsiaTheme="minorHAnsi"/>
          <w:sz w:val="28"/>
          <w:szCs w:val="28"/>
          <w:lang w:val="en" w:eastAsia="en-US"/>
        </w:rPr>
        <w:br/>
        <w:t>the amounts received by non-resident income from sources in the Republic of Kazakhstan, and withheld (paid);</w:t>
      </w:r>
      <w:r w:rsidRPr="001E3D86">
        <w:rPr>
          <w:rFonts w:eastAsiaTheme="minorHAnsi"/>
          <w:sz w:val="28"/>
          <w:szCs w:val="28"/>
          <w:lang w:val="en" w:eastAsia="en-US"/>
        </w:rPr>
        <w:br/>
        <w:t>13) Take the tax reporting and tax statements in the manner prescribed by this Code;</w:t>
      </w:r>
      <w:r w:rsidRPr="001E3D86">
        <w:rPr>
          <w:rFonts w:eastAsiaTheme="minorHAnsi"/>
          <w:sz w:val="28"/>
          <w:szCs w:val="28"/>
          <w:lang w:val="en" w:eastAsia="en-US"/>
        </w:rPr>
        <w:br/>
        <w:t>14) to require the taxpayer (tax agent) to eliminate violations of the tax legislation of the Republic of Kazakhstan and monitor the implementation of these requirements within its jurisdiction;</w:t>
      </w:r>
      <w:r w:rsidRPr="001E3D86">
        <w:rPr>
          <w:rFonts w:eastAsiaTheme="minorHAnsi"/>
          <w:sz w:val="28"/>
          <w:szCs w:val="28"/>
          <w:lang w:val="en" w:eastAsia="en-US"/>
        </w:rPr>
        <w:br/>
        <w:t>15) not later than two working days of receipt of the tax of the taxpayer (tax agent) to submit an extract from his personal account on the status of payments to the budget for the implementation of the tax liabilities and obligations to transfer mandatory pension contributions and the payment of social security contributions;</w:t>
      </w:r>
      <w:r w:rsidRPr="001E3D86">
        <w:rPr>
          <w:rFonts w:eastAsiaTheme="minorHAnsi"/>
          <w:sz w:val="28"/>
          <w:szCs w:val="28"/>
          <w:lang w:val="en" w:eastAsia="en-US"/>
        </w:rPr>
        <w:br/>
        <w:t>16) within its jurisdiction to grant the taxpayer (tax agent) information on the details necessary to complete payment on the payment of taxes and other obligatory payments to the budget, interest and penalties payable to the budget, as well as information about the order of payment of taxes and other obligatory budget payments, interest and penalties payable to the budget, social security contributions and transfer of mandatory pension contributions within one working day of the date of the tax authority for this information;</w:t>
      </w:r>
      <w:r w:rsidRPr="001E3D86">
        <w:rPr>
          <w:rFonts w:eastAsiaTheme="minorHAnsi"/>
          <w:sz w:val="28"/>
          <w:szCs w:val="28"/>
          <w:lang w:val="en" w:eastAsia="en-US"/>
        </w:rPr>
        <w:br/>
        <w:t>17) to provide, within five years of the preservation of documents and copies of documents confirming the payment of taxes and other obligatory payments to the budget;</w:t>
      </w:r>
      <w:r w:rsidRPr="001E3D86">
        <w:rPr>
          <w:rFonts w:eastAsiaTheme="minorHAnsi"/>
          <w:sz w:val="28"/>
          <w:szCs w:val="28"/>
          <w:lang w:val="en" w:eastAsia="en-US"/>
        </w:rPr>
        <w:br/>
        <w:t>18) to provide access to the information system of tax authorities authorized state body on financial monitoring in accordance with the laws of the Republic of Kazakhstan;</w:t>
      </w:r>
      <w:r w:rsidRPr="001E3D86">
        <w:rPr>
          <w:rFonts w:eastAsiaTheme="minorHAnsi"/>
          <w:sz w:val="28"/>
          <w:szCs w:val="28"/>
          <w:lang w:val="en" w:eastAsia="en-US"/>
        </w:rPr>
        <w:br/>
        <w:t>19) to provide access to view their account email taxpayer;</w:t>
      </w:r>
      <w:r w:rsidRPr="001E3D86">
        <w:rPr>
          <w:rFonts w:eastAsiaTheme="minorHAnsi"/>
          <w:sz w:val="28"/>
          <w:szCs w:val="28"/>
          <w:lang w:val="en" w:eastAsia="en-US"/>
        </w:rPr>
        <w:br/>
        <w:t>20) at the request of the taxpayer reconciles settlement of tax liability, as well as commitments for mandatory pension contributions, social contributions, a tax agent - on the obligation to the calculation and payment of taxes, make adjustments to the account in the manner prescribed by this Code;</w:t>
      </w:r>
      <w:r w:rsidRPr="001E3D86">
        <w:rPr>
          <w:rFonts w:eastAsiaTheme="minorHAnsi"/>
          <w:sz w:val="28"/>
          <w:szCs w:val="28"/>
          <w:lang w:val="en" w:eastAsia="en-US"/>
        </w:rPr>
        <w:br/>
        <w:t>21) to provide public services in accordance with the standards and regulations for public services, approved by the authorized body;</w:t>
      </w:r>
      <w:r w:rsidRPr="001E3D86">
        <w:rPr>
          <w:rFonts w:eastAsiaTheme="minorHAnsi"/>
          <w:sz w:val="28"/>
          <w:szCs w:val="28"/>
          <w:lang w:val="en" w:eastAsia="en-US"/>
        </w:rPr>
        <w:br/>
        <w:t xml:space="preserve">22) to publish in the media in the manner and in the cases specified in this Code, the lists of taxpayers (tax agent) with a tax debt, the non-legal entities and </w:t>
      </w:r>
      <w:r w:rsidRPr="001E3D86">
        <w:rPr>
          <w:rFonts w:eastAsiaTheme="minorHAnsi"/>
          <w:sz w:val="28"/>
          <w:szCs w:val="28"/>
          <w:lang w:val="en" w:eastAsia="en-US"/>
        </w:rPr>
        <w:lastRenderedPageBreak/>
        <w:t>taxpayers lzhepredpriyatiyami recognized on the basis of an enforceable judgment or court order;</w:t>
      </w:r>
      <w:r w:rsidRPr="001E3D86">
        <w:rPr>
          <w:rFonts w:eastAsiaTheme="minorHAnsi"/>
          <w:sz w:val="28"/>
          <w:szCs w:val="28"/>
          <w:lang w:val="en" w:eastAsia="en-US"/>
        </w:rPr>
        <w:br/>
        <w:t>23) monitor compliance with the treatment, storage, evaluation, use or sale of the property turned over to the state, the completeness and timeliness of its transmission to the appropriate public authority in accordance with the laws of the Republic of Kazakhstan, as well as the completeness and timeliness of the budget money in case of its implementation;</w:t>
      </w:r>
      <w:r w:rsidRPr="001E3D86">
        <w:rPr>
          <w:rFonts w:eastAsiaTheme="minorHAnsi"/>
          <w:sz w:val="28"/>
          <w:szCs w:val="28"/>
          <w:lang w:val="en" w:eastAsia="en-US"/>
        </w:rPr>
        <w:br/>
        <w:t>24) to monitor the activities of authorized state bodies and local authorities on the accuracy of calculation, completeness and timeliness of collection of transfer taxes and other obligatory payments to the budget;</w:t>
      </w:r>
      <w:r w:rsidRPr="001E3D86">
        <w:rPr>
          <w:rFonts w:eastAsiaTheme="minorHAnsi"/>
          <w:sz w:val="28"/>
          <w:szCs w:val="28"/>
          <w:lang w:val="en" w:eastAsia="en-US"/>
        </w:rPr>
        <w:br/>
        <w:t>25) apply methods of securing tax liability and to collect tax debts of the taxpayer (tax agent) by force, in accordance with this Code;</w:t>
      </w:r>
      <w:r w:rsidRPr="001E3D86">
        <w:rPr>
          <w:rFonts w:eastAsiaTheme="minorHAnsi"/>
          <w:sz w:val="28"/>
          <w:szCs w:val="28"/>
          <w:lang w:val="en" w:eastAsia="en-US"/>
        </w:rPr>
        <w:br/>
        <w:t>26) to consider the complaint of the taxpayer (tax agent) to be notified of the results of the tax audit, and (or) the decision of the higher tax authority issued as a result of the complaint to the notice, and the actions (inaction) of officials of tax authorities in a manner and timeframe that established by this Code;</w:t>
      </w:r>
      <w:r w:rsidRPr="001E3D86">
        <w:rPr>
          <w:rFonts w:eastAsiaTheme="minorHAnsi"/>
          <w:sz w:val="28"/>
          <w:szCs w:val="28"/>
          <w:lang w:val="en" w:eastAsia="en-US"/>
        </w:rPr>
        <w:br/>
        <w:t>27) brought to administrative responsibility in accordance with the Code of the Republic of Kazakhstan on Administrative Offences.</w:t>
      </w:r>
      <w:r w:rsidRPr="001E3D86">
        <w:rPr>
          <w:rFonts w:eastAsiaTheme="minorHAnsi"/>
          <w:sz w:val="28"/>
          <w:szCs w:val="28"/>
          <w:lang w:val="en" w:eastAsia="en-US"/>
        </w:rPr>
        <w:br/>
        <w:t>2. The detection in the course of a tax audit evidence of deliberate evasion of taxes and other obligatory payments to the budget, and the facts of deliberate, false bankruptcy, pointing to a crime, the tax authorities to the competent law enforcement authorities of the materials referred to their jurisdiction, for further action in accordance with the laws of the Republic of Kazakhstan.</w:t>
      </w:r>
      <w:r w:rsidRPr="001E3D86">
        <w:rPr>
          <w:rFonts w:eastAsiaTheme="minorHAnsi"/>
          <w:sz w:val="28"/>
          <w:szCs w:val="28"/>
          <w:lang w:val="en" w:eastAsia="en-US"/>
        </w:rPr>
        <w:br/>
        <w:t>The tax authorities and cooperate with other authorities.</w:t>
      </w:r>
      <w:r w:rsidRPr="001E3D86">
        <w:rPr>
          <w:rFonts w:eastAsiaTheme="minorHAnsi"/>
          <w:sz w:val="28"/>
          <w:szCs w:val="28"/>
          <w:lang w:val="en" w:eastAsia="en-US"/>
        </w:rPr>
        <w:br/>
      </w:r>
      <w:r w:rsidRPr="001E3D86">
        <w:rPr>
          <w:rFonts w:eastAsiaTheme="minorHAnsi"/>
          <w:sz w:val="28"/>
          <w:szCs w:val="28"/>
          <w:lang w:val="en" w:eastAsia="en-US"/>
        </w:rPr>
        <w:br/>
        <w:t>Test questions</w:t>
      </w:r>
      <w:proofErr w:type="gramStart"/>
      <w:r w:rsidRPr="001E3D86">
        <w:rPr>
          <w:rFonts w:eastAsiaTheme="minorHAnsi"/>
          <w:sz w:val="28"/>
          <w:szCs w:val="28"/>
          <w:lang w:val="en" w:eastAsia="en-US"/>
        </w:rPr>
        <w:t>:</w:t>
      </w:r>
      <w:proofErr w:type="gramEnd"/>
      <w:r w:rsidRPr="001E3D86">
        <w:rPr>
          <w:rFonts w:eastAsiaTheme="minorHAnsi"/>
          <w:sz w:val="28"/>
          <w:szCs w:val="28"/>
          <w:lang w:val="en" w:eastAsia="en-US"/>
        </w:rPr>
        <w:br/>
        <w:t>1. What tasks are assigned to the tax authorities.</w:t>
      </w:r>
      <w:r w:rsidRPr="001E3D86">
        <w:rPr>
          <w:rFonts w:eastAsiaTheme="minorHAnsi"/>
          <w:sz w:val="28"/>
          <w:szCs w:val="28"/>
          <w:lang w:val="en" w:eastAsia="en-US"/>
        </w:rPr>
        <w:br/>
        <w:t xml:space="preserve">2. What are the duties of the employees of tax </w:t>
      </w:r>
      <w:proofErr w:type="gramStart"/>
      <w:r w:rsidRPr="001E3D86">
        <w:rPr>
          <w:rFonts w:eastAsiaTheme="minorHAnsi"/>
          <w:sz w:val="28"/>
          <w:szCs w:val="28"/>
          <w:lang w:val="en" w:eastAsia="en-US"/>
        </w:rPr>
        <w:t>authorities.</w:t>
      </w:r>
      <w:proofErr w:type="gramEnd"/>
      <w:r w:rsidRPr="001E3D86">
        <w:rPr>
          <w:rFonts w:eastAsiaTheme="minorHAnsi"/>
          <w:sz w:val="28"/>
          <w:szCs w:val="28"/>
          <w:lang w:val="en" w:eastAsia="en-US"/>
        </w:rPr>
        <w:br/>
        <w:t xml:space="preserve">3. How is the interaction with other </w:t>
      </w:r>
      <w:proofErr w:type="gramStart"/>
      <w:r w:rsidRPr="001E3D86">
        <w:rPr>
          <w:rFonts w:eastAsiaTheme="minorHAnsi"/>
          <w:sz w:val="28"/>
          <w:szCs w:val="28"/>
          <w:lang w:val="en" w:eastAsia="en-US"/>
        </w:rPr>
        <w:t>authorities.</w:t>
      </w:r>
      <w:proofErr w:type="gramEnd"/>
      <w:r w:rsidRPr="001E3D86">
        <w:rPr>
          <w:rFonts w:eastAsiaTheme="minorHAnsi"/>
          <w:sz w:val="28"/>
          <w:szCs w:val="28"/>
          <w:lang w:val="en" w:eastAsia="en-US"/>
        </w:rPr>
        <w:br/>
        <w:t xml:space="preserve">4. What rights are assigned to the tax </w:t>
      </w:r>
      <w:proofErr w:type="gramStart"/>
      <w:r w:rsidRPr="001E3D86">
        <w:rPr>
          <w:rFonts w:eastAsiaTheme="minorHAnsi"/>
          <w:sz w:val="28"/>
          <w:szCs w:val="28"/>
          <w:lang w:val="en" w:eastAsia="en-US"/>
        </w:rPr>
        <w:t>authorities.</w:t>
      </w:r>
      <w:proofErr w:type="gramEnd"/>
      <w:r w:rsidRPr="001E3D86">
        <w:rPr>
          <w:rFonts w:eastAsiaTheme="minorHAnsi"/>
          <w:sz w:val="28"/>
          <w:szCs w:val="28"/>
          <w:lang w:val="en" w:eastAsia="en-US"/>
        </w:rPr>
        <w:br/>
      </w:r>
      <w:r w:rsidRPr="001E3D86">
        <w:rPr>
          <w:rFonts w:eastAsiaTheme="minorHAnsi"/>
          <w:sz w:val="28"/>
          <w:szCs w:val="28"/>
          <w:lang w:val="en" w:eastAsia="en-US"/>
        </w:rPr>
        <w:br/>
        <w:t>References</w:t>
      </w:r>
      <w:r w:rsidRPr="001E3D86">
        <w:rPr>
          <w:rFonts w:eastAsiaTheme="minorHAnsi"/>
          <w:sz w:val="28"/>
          <w:szCs w:val="28"/>
          <w:lang w:val="en" w:eastAsia="en-US"/>
        </w:rPr>
        <w:br/>
        <w:t>1.Kodeks "On taxes and other obligatory payments to the budget" with amended as of 1 January 2009goda.</w:t>
      </w:r>
      <w:r w:rsidRPr="001E3D86">
        <w:rPr>
          <w:rFonts w:eastAsiaTheme="minorHAnsi"/>
          <w:sz w:val="28"/>
          <w:szCs w:val="28"/>
          <w:lang w:val="en" w:eastAsia="en-US"/>
        </w:rPr>
        <w:br/>
      </w:r>
      <w:proofErr w:type="gramStart"/>
      <w:r w:rsidRPr="001E3D86">
        <w:rPr>
          <w:rFonts w:eastAsiaTheme="minorHAnsi"/>
          <w:sz w:val="28"/>
          <w:szCs w:val="28"/>
          <w:lang w:val="en" w:eastAsia="en-US"/>
        </w:rPr>
        <w:t>2.Byudzhetny</w:t>
      </w:r>
      <w:proofErr w:type="gramEnd"/>
      <w:r w:rsidRPr="001E3D86">
        <w:rPr>
          <w:rFonts w:eastAsiaTheme="minorHAnsi"/>
          <w:sz w:val="28"/>
          <w:szCs w:val="28"/>
          <w:lang w:val="en" w:eastAsia="en-US"/>
        </w:rPr>
        <w:t xml:space="preserve"> Code of the Republic of Kazakhstan with the amended as of 1 January 2009goda.</w:t>
      </w:r>
      <w:r w:rsidRPr="001E3D86">
        <w:rPr>
          <w:rFonts w:eastAsiaTheme="minorHAnsi"/>
          <w:sz w:val="28"/>
          <w:szCs w:val="28"/>
          <w:lang w:val="en" w:eastAsia="en-US"/>
        </w:rPr>
        <w:br/>
      </w:r>
      <w:proofErr w:type="gramStart"/>
      <w:r w:rsidRPr="001E3D86">
        <w:rPr>
          <w:rFonts w:eastAsiaTheme="minorHAnsi"/>
          <w:sz w:val="28"/>
          <w:szCs w:val="28"/>
          <w:lang w:val="en" w:eastAsia="en-US"/>
        </w:rPr>
        <w:t>3.Zakon</w:t>
      </w:r>
      <w:proofErr w:type="gramEnd"/>
      <w:r w:rsidRPr="001E3D86">
        <w:rPr>
          <w:rFonts w:eastAsiaTheme="minorHAnsi"/>
          <w:sz w:val="28"/>
          <w:szCs w:val="28"/>
          <w:lang w:val="en" w:eastAsia="en-US"/>
        </w:rPr>
        <w:t xml:space="preserve"> RK "On Republican Budget" (in the year).</w:t>
      </w:r>
      <w:r w:rsidRPr="001E3D86">
        <w:rPr>
          <w:rFonts w:eastAsiaTheme="minorHAnsi"/>
          <w:sz w:val="28"/>
          <w:szCs w:val="28"/>
          <w:lang w:val="en" w:eastAsia="en-US"/>
        </w:rPr>
        <w:br/>
      </w:r>
      <w:proofErr w:type="gramStart"/>
      <w:r w:rsidRPr="001E3D86">
        <w:rPr>
          <w:rFonts w:eastAsiaTheme="minorHAnsi"/>
          <w:sz w:val="28"/>
          <w:szCs w:val="28"/>
          <w:lang w:val="en" w:eastAsia="en-US"/>
        </w:rPr>
        <w:t>4.Nalogovy</w:t>
      </w:r>
      <w:proofErr w:type="gramEnd"/>
      <w:r w:rsidRPr="001E3D86">
        <w:rPr>
          <w:rFonts w:eastAsiaTheme="minorHAnsi"/>
          <w:sz w:val="28"/>
          <w:szCs w:val="28"/>
          <w:lang w:val="en" w:eastAsia="en-US"/>
        </w:rPr>
        <w:t xml:space="preserve"> Code of the Republic of Kazakhstan "On taxes and other</w:t>
      </w:r>
      <w:r w:rsidRPr="001E3D86">
        <w:rPr>
          <w:rFonts w:eastAsiaTheme="minorHAnsi"/>
          <w:sz w:val="28"/>
          <w:szCs w:val="28"/>
          <w:lang w:val="en" w:eastAsia="en-US"/>
        </w:rPr>
        <w:br/>
        <w:t>obligatory payments to the budget "(Tax Code) of 12 June 2001.</w:t>
      </w:r>
      <w:r w:rsidRPr="001E3D86">
        <w:rPr>
          <w:rFonts w:eastAsiaTheme="minorHAnsi"/>
          <w:sz w:val="28"/>
          <w:szCs w:val="28"/>
          <w:lang w:val="en" w:eastAsia="en-US"/>
        </w:rPr>
        <w:br/>
      </w:r>
      <w:r w:rsidRPr="001E3D86">
        <w:rPr>
          <w:rFonts w:eastAsiaTheme="minorHAnsi"/>
          <w:sz w:val="28"/>
          <w:szCs w:val="28"/>
          <w:lang w:val="en" w:eastAsia="en-US"/>
        </w:rPr>
        <w:lastRenderedPageBreak/>
        <w:t>5. Law on entrepreneurship.</w:t>
      </w:r>
      <w:r w:rsidRPr="001E3D86">
        <w:rPr>
          <w:rFonts w:eastAsiaTheme="minorHAnsi"/>
          <w:sz w:val="28"/>
          <w:szCs w:val="28"/>
          <w:lang w:val="en" w:eastAsia="en-US"/>
        </w:rPr>
        <w:br/>
        <w:t>6. Code "On Administrative Offences" for comp. on 1.01.2009</w:t>
      </w:r>
      <w:r w:rsidRPr="00C7687C">
        <w:rPr>
          <w:rFonts w:asciiTheme="minorHAnsi" w:eastAsiaTheme="minorHAnsi" w:hAnsiTheme="minorHAnsi" w:cstheme="minorBidi"/>
          <w:sz w:val="22"/>
          <w:szCs w:val="22"/>
          <w:lang w:val="en" w:eastAsia="en-US"/>
        </w:rPr>
        <w:br/>
      </w:r>
    </w:p>
    <w:p w:rsidR="00C7687C" w:rsidRPr="00C7687C" w:rsidRDefault="00C7687C" w:rsidP="00C7687C">
      <w:pPr>
        <w:spacing w:after="200" w:line="276" w:lineRule="auto"/>
        <w:rPr>
          <w:rFonts w:asciiTheme="minorHAnsi" w:eastAsiaTheme="minorHAnsi" w:hAnsiTheme="minorHAnsi" w:cstheme="minorBidi"/>
          <w:sz w:val="22"/>
          <w:szCs w:val="22"/>
          <w:lang w:val="en-US" w:eastAsia="en-US"/>
        </w:rPr>
      </w:pPr>
    </w:p>
    <w:p w:rsidR="00C7687C" w:rsidRPr="00C7687C" w:rsidRDefault="00C7687C" w:rsidP="00C7687C">
      <w:pPr>
        <w:spacing w:after="200" w:line="276" w:lineRule="auto"/>
        <w:rPr>
          <w:rFonts w:asciiTheme="minorHAnsi" w:eastAsiaTheme="minorHAnsi" w:hAnsiTheme="minorHAnsi" w:cstheme="minorBidi"/>
          <w:sz w:val="22"/>
          <w:szCs w:val="22"/>
          <w:lang w:val="en-US" w:eastAsia="en-US"/>
        </w:rPr>
      </w:pPr>
    </w:p>
    <w:p w:rsidR="00C7687C" w:rsidRPr="00C7687C" w:rsidRDefault="00C7687C" w:rsidP="00C7687C">
      <w:pPr>
        <w:spacing w:after="200" w:line="276" w:lineRule="auto"/>
        <w:rPr>
          <w:rFonts w:asciiTheme="minorHAnsi" w:eastAsiaTheme="minorHAnsi" w:hAnsiTheme="minorHAnsi" w:cstheme="minorBidi"/>
          <w:sz w:val="22"/>
          <w:szCs w:val="22"/>
          <w:lang w:val="en-US" w:eastAsia="en-US"/>
        </w:rPr>
      </w:pPr>
    </w:p>
    <w:p w:rsidR="00C7687C" w:rsidRPr="00C7687C" w:rsidRDefault="00C7687C" w:rsidP="00C7687C">
      <w:pPr>
        <w:spacing w:after="200" w:line="276" w:lineRule="auto"/>
        <w:rPr>
          <w:rFonts w:asciiTheme="minorHAnsi" w:eastAsiaTheme="minorHAnsi" w:hAnsiTheme="minorHAnsi" w:cstheme="minorBidi"/>
          <w:sz w:val="22"/>
          <w:szCs w:val="22"/>
          <w:lang w:val="en" w:eastAsia="en-US"/>
        </w:rPr>
      </w:pP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t> </w:t>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lastRenderedPageBreak/>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r w:rsidRPr="00C7687C">
        <w:rPr>
          <w:rFonts w:asciiTheme="minorHAnsi" w:eastAsiaTheme="minorHAnsi" w:hAnsiTheme="minorHAnsi" w:cstheme="minorBidi"/>
          <w:sz w:val="22"/>
          <w:szCs w:val="22"/>
          <w:lang w:val="en" w:eastAsia="en-US"/>
        </w:rPr>
        <w:br/>
      </w:r>
    </w:p>
    <w:sectPr w:rsidR="00C7687C" w:rsidRPr="00C7687C" w:rsidSect="00B5235D">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19A" w:rsidRDefault="0059619A" w:rsidP="00890A24">
      <w:r>
        <w:separator/>
      </w:r>
    </w:p>
  </w:endnote>
  <w:endnote w:type="continuationSeparator" w:id="0">
    <w:p w:rsidR="0059619A" w:rsidRDefault="0059619A" w:rsidP="0089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19A" w:rsidRDefault="0059619A" w:rsidP="00890A24">
      <w:r>
        <w:separator/>
      </w:r>
    </w:p>
  </w:footnote>
  <w:footnote w:type="continuationSeparator" w:id="0">
    <w:p w:rsidR="0059619A" w:rsidRDefault="0059619A" w:rsidP="00890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83E"/>
    <w:multiLevelType w:val="hybridMultilevel"/>
    <w:tmpl w:val="6C5A5290"/>
    <w:lvl w:ilvl="0" w:tplc="04DA8B44">
      <w:start w:val="2"/>
      <w:numFmt w:val="bullet"/>
      <w:lvlText w:val="-"/>
      <w:lvlJc w:val="left"/>
      <w:pPr>
        <w:tabs>
          <w:tab w:val="num" w:pos="360"/>
        </w:tabs>
        <w:ind w:left="360" w:hanging="360"/>
      </w:p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
    <w:nsid w:val="04BD780E"/>
    <w:multiLevelType w:val="hybridMultilevel"/>
    <w:tmpl w:val="0E1471D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063548F7"/>
    <w:multiLevelType w:val="hybridMultilevel"/>
    <w:tmpl w:val="026AFE9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A6D1BAA"/>
    <w:multiLevelType w:val="hybridMultilevel"/>
    <w:tmpl w:val="123E114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AB85B80"/>
    <w:multiLevelType w:val="hybridMultilevel"/>
    <w:tmpl w:val="C5DC0264"/>
    <w:lvl w:ilvl="0" w:tplc="FFFFFFFF">
      <w:start w:val="1"/>
      <w:numFmt w:val="decimal"/>
      <w:lvlText w:val="%1)"/>
      <w:lvlJc w:val="left"/>
      <w:pPr>
        <w:tabs>
          <w:tab w:val="num" w:pos="780"/>
        </w:tabs>
        <w:ind w:left="780" w:hanging="4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0AF34B27"/>
    <w:multiLevelType w:val="multilevel"/>
    <w:tmpl w:val="6520F900"/>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CD738C6"/>
    <w:multiLevelType w:val="hybridMultilevel"/>
    <w:tmpl w:val="7DBE7A22"/>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7">
    <w:nsid w:val="0DDF5E80"/>
    <w:multiLevelType w:val="hybridMultilevel"/>
    <w:tmpl w:val="E3D282BE"/>
    <w:lvl w:ilvl="0" w:tplc="9D069E9A">
      <w:start w:val="1"/>
      <w:numFmt w:val="decimal"/>
      <w:lvlText w:val="%1."/>
      <w:lvlJc w:val="left"/>
      <w:pPr>
        <w:tabs>
          <w:tab w:val="num" w:pos="720"/>
        </w:tabs>
        <w:ind w:left="720" w:hanging="360"/>
      </w:pPr>
      <w:rPr>
        <w:b/>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0E0B6FB7"/>
    <w:multiLevelType w:val="hybridMultilevel"/>
    <w:tmpl w:val="1B2CC99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0E8589A"/>
    <w:multiLevelType w:val="hybridMultilevel"/>
    <w:tmpl w:val="032E4BE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nsid w:val="113C66BF"/>
    <w:multiLevelType w:val="hybridMultilevel"/>
    <w:tmpl w:val="B78AB6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nsid w:val="14355B7A"/>
    <w:multiLevelType w:val="hybridMultilevel"/>
    <w:tmpl w:val="FE6E7CCA"/>
    <w:lvl w:ilvl="0" w:tplc="F4EA5BA6">
      <w:start w:val="1"/>
      <w:numFmt w:val="decimal"/>
      <w:lvlText w:val="%1."/>
      <w:lvlJc w:val="left"/>
      <w:pPr>
        <w:tabs>
          <w:tab w:val="num" w:pos="720"/>
        </w:tabs>
        <w:ind w:left="720" w:hanging="360"/>
      </w:pPr>
      <w:rPr>
        <w:rFonts w:ascii="Times New Roman" w:eastAsia="Times New Roman" w:hAnsi="Times New Roman" w:cs="Times New Roman"/>
        <w:b/>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14F238E5"/>
    <w:multiLevelType w:val="hybridMultilevel"/>
    <w:tmpl w:val="DE4463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196748A7"/>
    <w:multiLevelType w:val="hybridMultilevel"/>
    <w:tmpl w:val="622217C0"/>
    <w:lvl w:ilvl="0" w:tplc="F8300AFA">
      <w:start w:val="2"/>
      <w:numFmt w:val="decimal"/>
      <w:lvlText w:val="%1."/>
      <w:lvlJc w:val="left"/>
      <w:pPr>
        <w:tabs>
          <w:tab w:val="num" w:pos="720"/>
        </w:tabs>
        <w:ind w:left="720" w:hanging="360"/>
      </w:pPr>
      <w:rPr>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1CB75BAB"/>
    <w:multiLevelType w:val="hybridMultilevel"/>
    <w:tmpl w:val="25F0F15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nsid w:val="1DFC00D9"/>
    <w:multiLevelType w:val="hybridMultilevel"/>
    <w:tmpl w:val="C8586B52"/>
    <w:lvl w:ilvl="0" w:tplc="FFFFFFFF">
      <w:start w:val="1"/>
      <w:numFmt w:val="decimal"/>
      <w:lvlText w:val="%1."/>
      <w:lvlJc w:val="left"/>
      <w:pPr>
        <w:tabs>
          <w:tab w:val="num" w:pos="-105"/>
        </w:tabs>
        <w:ind w:left="-105" w:hanging="360"/>
      </w:pPr>
    </w:lvl>
    <w:lvl w:ilvl="1" w:tplc="FFFFFFFF">
      <w:start w:val="1"/>
      <w:numFmt w:val="lowerLetter"/>
      <w:lvlText w:val="%2."/>
      <w:lvlJc w:val="left"/>
      <w:pPr>
        <w:tabs>
          <w:tab w:val="num" w:pos="615"/>
        </w:tabs>
        <w:ind w:left="615" w:hanging="360"/>
      </w:pPr>
    </w:lvl>
    <w:lvl w:ilvl="2" w:tplc="FFFFFFFF">
      <w:start w:val="1"/>
      <w:numFmt w:val="lowerRoman"/>
      <w:lvlText w:val="%3."/>
      <w:lvlJc w:val="right"/>
      <w:pPr>
        <w:tabs>
          <w:tab w:val="num" w:pos="1335"/>
        </w:tabs>
        <w:ind w:left="1335" w:hanging="180"/>
      </w:pPr>
    </w:lvl>
    <w:lvl w:ilvl="3" w:tplc="FFFFFFFF">
      <w:start w:val="1"/>
      <w:numFmt w:val="decimal"/>
      <w:lvlText w:val="%4."/>
      <w:lvlJc w:val="left"/>
      <w:pPr>
        <w:tabs>
          <w:tab w:val="num" w:pos="2055"/>
        </w:tabs>
        <w:ind w:left="2055" w:hanging="360"/>
      </w:pPr>
    </w:lvl>
    <w:lvl w:ilvl="4" w:tplc="FFFFFFFF">
      <w:start w:val="1"/>
      <w:numFmt w:val="lowerLetter"/>
      <w:lvlText w:val="%5."/>
      <w:lvlJc w:val="left"/>
      <w:pPr>
        <w:tabs>
          <w:tab w:val="num" w:pos="2775"/>
        </w:tabs>
        <w:ind w:left="2775" w:hanging="360"/>
      </w:pPr>
    </w:lvl>
    <w:lvl w:ilvl="5" w:tplc="FFFFFFFF">
      <w:start w:val="1"/>
      <w:numFmt w:val="lowerRoman"/>
      <w:lvlText w:val="%6."/>
      <w:lvlJc w:val="right"/>
      <w:pPr>
        <w:tabs>
          <w:tab w:val="num" w:pos="3495"/>
        </w:tabs>
        <w:ind w:left="3495" w:hanging="180"/>
      </w:pPr>
    </w:lvl>
    <w:lvl w:ilvl="6" w:tplc="FFFFFFFF">
      <w:start w:val="1"/>
      <w:numFmt w:val="decimal"/>
      <w:lvlText w:val="%7."/>
      <w:lvlJc w:val="left"/>
      <w:pPr>
        <w:tabs>
          <w:tab w:val="num" w:pos="4215"/>
        </w:tabs>
        <w:ind w:left="4215" w:hanging="360"/>
      </w:pPr>
    </w:lvl>
    <w:lvl w:ilvl="7" w:tplc="FFFFFFFF">
      <w:start w:val="1"/>
      <w:numFmt w:val="lowerLetter"/>
      <w:lvlText w:val="%8."/>
      <w:lvlJc w:val="left"/>
      <w:pPr>
        <w:tabs>
          <w:tab w:val="num" w:pos="4935"/>
        </w:tabs>
        <w:ind w:left="4935" w:hanging="360"/>
      </w:pPr>
    </w:lvl>
    <w:lvl w:ilvl="8" w:tplc="FFFFFFFF">
      <w:start w:val="1"/>
      <w:numFmt w:val="lowerRoman"/>
      <w:lvlText w:val="%9."/>
      <w:lvlJc w:val="right"/>
      <w:pPr>
        <w:tabs>
          <w:tab w:val="num" w:pos="5655"/>
        </w:tabs>
        <w:ind w:left="5655" w:hanging="180"/>
      </w:pPr>
    </w:lvl>
  </w:abstractNum>
  <w:abstractNum w:abstractNumId="16">
    <w:nsid w:val="29DD2EB4"/>
    <w:multiLevelType w:val="hybridMultilevel"/>
    <w:tmpl w:val="F66E796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nsid w:val="2F370194"/>
    <w:multiLevelType w:val="multilevel"/>
    <w:tmpl w:val="E2D8FD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1F11C20"/>
    <w:multiLevelType w:val="multilevel"/>
    <w:tmpl w:val="755CD222"/>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32425FF"/>
    <w:multiLevelType w:val="hybridMultilevel"/>
    <w:tmpl w:val="0F3EFCCC"/>
    <w:lvl w:ilvl="0" w:tplc="0784B666">
      <w:start w:val="1"/>
      <w:numFmt w:val="decimal"/>
      <w:lvlText w:val="%1."/>
      <w:lvlJc w:val="left"/>
      <w:pPr>
        <w:tabs>
          <w:tab w:val="num" w:pos="720"/>
        </w:tabs>
        <w:ind w:left="720" w:hanging="360"/>
      </w:pPr>
      <w:rPr>
        <w:b/>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A267129"/>
    <w:multiLevelType w:val="hybridMultilevel"/>
    <w:tmpl w:val="6BCAB5B0"/>
    <w:lvl w:ilvl="0" w:tplc="0419000F">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0646E41"/>
    <w:multiLevelType w:val="hybridMultilevel"/>
    <w:tmpl w:val="165E773C"/>
    <w:lvl w:ilvl="0" w:tplc="F18E6D54">
      <w:start w:val="1"/>
      <w:numFmt w:val="decimal"/>
      <w:lvlText w:val="%1."/>
      <w:lvlJc w:val="left"/>
      <w:pPr>
        <w:tabs>
          <w:tab w:val="num" w:pos="720"/>
        </w:tabs>
        <w:ind w:left="720" w:hanging="360"/>
      </w:pPr>
      <w:rPr>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1923BA0"/>
    <w:multiLevelType w:val="singleLevel"/>
    <w:tmpl w:val="68700DE2"/>
    <w:lvl w:ilvl="0">
      <w:start w:val="1"/>
      <w:numFmt w:val="decimal"/>
      <w:lvlText w:val="%1)"/>
      <w:legacy w:legacy="1" w:legacySpace="0" w:legacyIndent="223"/>
      <w:lvlJc w:val="left"/>
      <w:pPr>
        <w:ind w:left="0" w:firstLine="0"/>
      </w:pPr>
      <w:rPr>
        <w:rFonts w:ascii="Times New Roman" w:hAnsi="Times New Roman" w:cs="Times New Roman" w:hint="default"/>
      </w:rPr>
    </w:lvl>
  </w:abstractNum>
  <w:abstractNum w:abstractNumId="23">
    <w:nsid w:val="4457045E"/>
    <w:multiLevelType w:val="hybridMultilevel"/>
    <w:tmpl w:val="622C89DE"/>
    <w:lvl w:ilvl="0" w:tplc="72BE7BBA">
      <w:start w:val="1"/>
      <w:numFmt w:val="decimal"/>
      <w:lvlText w:val="%1."/>
      <w:lvlJc w:val="left"/>
      <w:pPr>
        <w:tabs>
          <w:tab w:val="num" w:pos="702"/>
        </w:tabs>
        <w:ind w:left="702" w:hanging="360"/>
      </w:pPr>
      <w:rPr>
        <w:b/>
        <w:color w:val="auto"/>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4">
    <w:nsid w:val="4D685776"/>
    <w:multiLevelType w:val="multilevel"/>
    <w:tmpl w:val="50AEB5C8"/>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E717A29"/>
    <w:multiLevelType w:val="hybridMultilevel"/>
    <w:tmpl w:val="B964E4D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6">
    <w:nsid w:val="529C6F84"/>
    <w:multiLevelType w:val="hybridMultilevel"/>
    <w:tmpl w:val="BCFEDE7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7">
    <w:nsid w:val="57691573"/>
    <w:multiLevelType w:val="hybridMultilevel"/>
    <w:tmpl w:val="0562C18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8">
    <w:nsid w:val="5BCD0265"/>
    <w:multiLevelType w:val="hybridMultilevel"/>
    <w:tmpl w:val="F3CC6522"/>
    <w:lvl w:ilvl="0" w:tplc="98C44432">
      <w:start w:val="1"/>
      <w:numFmt w:val="decimal"/>
      <w:lvlText w:val="%1."/>
      <w:lvlJc w:val="left"/>
      <w:pPr>
        <w:tabs>
          <w:tab w:val="num" w:pos="1545"/>
        </w:tabs>
        <w:ind w:left="1545" w:hanging="825"/>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9">
    <w:nsid w:val="5D1D6FC1"/>
    <w:multiLevelType w:val="hybridMultilevel"/>
    <w:tmpl w:val="0E2609C6"/>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0">
    <w:nsid w:val="62522F86"/>
    <w:multiLevelType w:val="hybridMultilevel"/>
    <w:tmpl w:val="B06CC3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632959F7"/>
    <w:multiLevelType w:val="hybridMultilevel"/>
    <w:tmpl w:val="1708E5E2"/>
    <w:lvl w:ilvl="0" w:tplc="5AB8CD3C">
      <w:start w:val="1"/>
      <w:numFmt w:val="decimal"/>
      <w:lvlText w:val="%1."/>
      <w:lvlJc w:val="left"/>
      <w:pPr>
        <w:tabs>
          <w:tab w:val="num" w:pos="720"/>
        </w:tabs>
        <w:ind w:left="720" w:hanging="360"/>
      </w:pPr>
      <w:rPr>
        <w:b/>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66231D5D"/>
    <w:multiLevelType w:val="multilevel"/>
    <w:tmpl w:val="53CC4E38"/>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4B16F93"/>
    <w:multiLevelType w:val="hybridMultilevel"/>
    <w:tmpl w:val="7BD06EB0"/>
    <w:lvl w:ilvl="0" w:tplc="FFFFFFFF">
      <w:start w:val="1"/>
      <w:numFmt w:val="decimal"/>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nsid w:val="764C24B7"/>
    <w:multiLevelType w:val="hybridMultilevel"/>
    <w:tmpl w:val="56824B16"/>
    <w:lvl w:ilvl="0" w:tplc="FFFFFFFF">
      <w:start w:val="1"/>
      <w:numFmt w:val="decimal"/>
      <w:lvlText w:val="%1."/>
      <w:lvlJc w:val="left"/>
      <w:pPr>
        <w:tabs>
          <w:tab w:val="num" w:pos="900"/>
        </w:tabs>
        <w:ind w:left="900" w:hanging="360"/>
      </w:pPr>
      <w:rPr>
        <w:rFonts w:cs="Tahoma"/>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nsid w:val="7F621D72"/>
    <w:multiLevelType w:val="multilevel"/>
    <w:tmpl w:val="C674D9B6"/>
    <w:lvl w:ilvl="0">
      <w:start w:val="1"/>
      <w:numFmt w:val="decimal"/>
      <w:lvlText w:val="%1."/>
      <w:lvlJc w:val="left"/>
      <w:pPr>
        <w:tabs>
          <w:tab w:val="num" w:pos="420"/>
        </w:tabs>
        <w:ind w:left="420" w:hanging="420"/>
      </w:pPr>
    </w:lvl>
    <w:lvl w:ilvl="1">
      <w:start w:val="1"/>
      <w:numFmt w:val="decimal"/>
      <w:lvlText w:val="%2."/>
      <w:lvlJc w:val="left"/>
      <w:pPr>
        <w:tabs>
          <w:tab w:val="num" w:pos="420"/>
        </w:tabs>
        <w:ind w:left="420" w:hanging="420"/>
      </w:pPr>
      <w:rPr>
        <w:rFonts w:ascii="Times New Roman" w:eastAsia="Times New Roman" w:hAnsi="Times New Roman"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4"/>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0"/>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66A"/>
    <w:rsid w:val="00010821"/>
    <w:rsid w:val="00026409"/>
    <w:rsid w:val="00033787"/>
    <w:rsid w:val="000502D0"/>
    <w:rsid w:val="00071004"/>
    <w:rsid w:val="000A1060"/>
    <w:rsid w:val="000B76FF"/>
    <w:rsid w:val="0012129C"/>
    <w:rsid w:val="0012270A"/>
    <w:rsid w:val="0012795E"/>
    <w:rsid w:val="00133751"/>
    <w:rsid w:val="00136234"/>
    <w:rsid w:val="00137DD7"/>
    <w:rsid w:val="00157ABE"/>
    <w:rsid w:val="00162F2D"/>
    <w:rsid w:val="00182176"/>
    <w:rsid w:val="00191E2F"/>
    <w:rsid w:val="001C0B6B"/>
    <w:rsid w:val="001E1FED"/>
    <w:rsid w:val="001E3D86"/>
    <w:rsid w:val="001F0094"/>
    <w:rsid w:val="00205686"/>
    <w:rsid w:val="00224EDB"/>
    <w:rsid w:val="0023542E"/>
    <w:rsid w:val="00236AA3"/>
    <w:rsid w:val="002424A8"/>
    <w:rsid w:val="00245099"/>
    <w:rsid w:val="00251DE3"/>
    <w:rsid w:val="0025668C"/>
    <w:rsid w:val="00270838"/>
    <w:rsid w:val="00270D64"/>
    <w:rsid w:val="00276843"/>
    <w:rsid w:val="002920AC"/>
    <w:rsid w:val="002A7C47"/>
    <w:rsid w:val="002B06C8"/>
    <w:rsid w:val="002B272F"/>
    <w:rsid w:val="002D3F1C"/>
    <w:rsid w:val="00326F1D"/>
    <w:rsid w:val="0034031D"/>
    <w:rsid w:val="00376012"/>
    <w:rsid w:val="00380947"/>
    <w:rsid w:val="003840E6"/>
    <w:rsid w:val="003C7B69"/>
    <w:rsid w:val="00452E02"/>
    <w:rsid w:val="004548A6"/>
    <w:rsid w:val="00460D69"/>
    <w:rsid w:val="004643AA"/>
    <w:rsid w:val="0048368D"/>
    <w:rsid w:val="0048721A"/>
    <w:rsid w:val="004911ED"/>
    <w:rsid w:val="004B2DD4"/>
    <w:rsid w:val="004D28F9"/>
    <w:rsid w:val="004E6130"/>
    <w:rsid w:val="0051416C"/>
    <w:rsid w:val="00543D2C"/>
    <w:rsid w:val="005873E6"/>
    <w:rsid w:val="00591D03"/>
    <w:rsid w:val="0059619A"/>
    <w:rsid w:val="005A51EB"/>
    <w:rsid w:val="005A5E23"/>
    <w:rsid w:val="005C3055"/>
    <w:rsid w:val="00605FBB"/>
    <w:rsid w:val="00611AF8"/>
    <w:rsid w:val="00651C97"/>
    <w:rsid w:val="00662B93"/>
    <w:rsid w:val="006B1B0B"/>
    <w:rsid w:val="0071166A"/>
    <w:rsid w:val="00712F9C"/>
    <w:rsid w:val="0072221E"/>
    <w:rsid w:val="00747227"/>
    <w:rsid w:val="0075012F"/>
    <w:rsid w:val="00753851"/>
    <w:rsid w:val="0076096C"/>
    <w:rsid w:val="00782EB1"/>
    <w:rsid w:val="00787FFD"/>
    <w:rsid w:val="00792C3C"/>
    <w:rsid w:val="007D119B"/>
    <w:rsid w:val="007F633E"/>
    <w:rsid w:val="0081284E"/>
    <w:rsid w:val="0081440F"/>
    <w:rsid w:val="008161C5"/>
    <w:rsid w:val="00827AFB"/>
    <w:rsid w:val="00830097"/>
    <w:rsid w:val="00832F72"/>
    <w:rsid w:val="008431CE"/>
    <w:rsid w:val="008572E0"/>
    <w:rsid w:val="008705F6"/>
    <w:rsid w:val="00883CDB"/>
    <w:rsid w:val="00890A24"/>
    <w:rsid w:val="008B1521"/>
    <w:rsid w:val="008D730A"/>
    <w:rsid w:val="008F071B"/>
    <w:rsid w:val="008F13E8"/>
    <w:rsid w:val="008F568B"/>
    <w:rsid w:val="009720A8"/>
    <w:rsid w:val="009C32C6"/>
    <w:rsid w:val="009C4474"/>
    <w:rsid w:val="00A22B74"/>
    <w:rsid w:val="00A65A79"/>
    <w:rsid w:val="00A701D4"/>
    <w:rsid w:val="00A81394"/>
    <w:rsid w:val="00A870F7"/>
    <w:rsid w:val="00AB0296"/>
    <w:rsid w:val="00AF5F59"/>
    <w:rsid w:val="00B07D92"/>
    <w:rsid w:val="00B45787"/>
    <w:rsid w:val="00B5235D"/>
    <w:rsid w:val="00B7394D"/>
    <w:rsid w:val="00B842BB"/>
    <w:rsid w:val="00BB7065"/>
    <w:rsid w:val="00BB7124"/>
    <w:rsid w:val="00BC00EC"/>
    <w:rsid w:val="00BD1A17"/>
    <w:rsid w:val="00BE7ABC"/>
    <w:rsid w:val="00C01D8F"/>
    <w:rsid w:val="00C11D53"/>
    <w:rsid w:val="00C25587"/>
    <w:rsid w:val="00C35DEE"/>
    <w:rsid w:val="00C74D05"/>
    <w:rsid w:val="00C7687C"/>
    <w:rsid w:val="00C86889"/>
    <w:rsid w:val="00CA4DF1"/>
    <w:rsid w:val="00CD5AA7"/>
    <w:rsid w:val="00CD721D"/>
    <w:rsid w:val="00D2372B"/>
    <w:rsid w:val="00D9401F"/>
    <w:rsid w:val="00DB1130"/>
    <w:rsid w:val="00DB1EA1"/>
    <w:rsid w:val="00DD7CA8"/>
    <w:rsid w:val="00E2239C"/>
    <w:rsid w:val="00E82D23"/>
    <w:rsid w:val="00E852FE"/>
    <w:rsid w:val="00E86F17"/>
    <w:rsid w:val="00EA208C"/>
    <w:rsid w:val="00EC368E"/>
    <w:rsid w:val="00EE346C"/>
    <w:rsid w:val="00EF2958"/>
    <w:rsid w:val="00F05B4C"/>
    <w:rsid w:val="00F05F85"/>
    <w:rsid w:val="00F20931"/>
    <w:rsid w:val="00F2407D"/>
    <w:rsid w:val="00F31CF4"/>
    <w:rsid w:val="00F40256"/>
    <w:rsid w:val="00F429C9"/>
    <w:rsid w:val="00F43EE6"/>
    <w:rsid w:val="00F45AF3"/>
    <w:rsid w:val="00F67E39"/>
    <w:rsid w:val="00F860FD"/>
    <w:rsid w:val="00FB405B"/>
    <w:rsid w:val="00FF01D1"/>
    <w:rsid w:val="00FF5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A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90A24"/>
    <w:pPr>
      <w:keepNext/>
      <w:jc w:val="center"/>
      <w:outlineLvl w:val="0"/>
    </w:pPr>
    <w:rPr>
      <w:b/>
      <w:sz w:val="22"/>
      <w:szCs w:val="20"/>
      <w:lang w:eastAsia="ko-KR"/>
    </w:rPr>
  </w:style>
  <w:style w:type="paragraph" w:styleId="2">
    <w:name w:val="heading 2"/>
    <w:basedOn w:val="a"/>
    <w:next w:val="a"/>
    <w:link w:val="20"/>
    <w:unhideWhenUsed/>
    <w:qFormat/>
    <w:rsid w:val="00890A2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890A2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890A24"/>
    <w:pPr>
      <w:keepNext/>
      <w:ind w:left="420"/>
      <w:jc w:val="both"/>
      <w:outlineLvl w:val="3"/>
    </w:pPr>
    <w:rPr>
      <w:szCs w:val="20"/>
    </w:rPr>
  </w:style>
  <w:style w:type="paragraph" w:styleId="5">
    <w:name w:val="heading 5"/>
    <w:basedOn w:val="a"/>
    <w:next w:val="a"/>
    <w:link w:val="50"/>
    <w:semiHidden/>
    <w:unhideWhenUsed/>
    <w:qFormat/>
    <w:rsid w:val="00890A24"/>
    <w:pPr>
      <w:keepNext/>
      <w:jc w:val="both"/>
      <w:outlineLvl w:val="4"/>
    </w:pPr>
    <w:rPr>
      <w:b/>
      <w:sz w:val="20"/>
      <w:szCs w:val="20"/>
    </w:rPr>
  </w:style>
  <w:style w:type="paragraph" w:styleId="6">
    <w:name w:val="heading 6"/>
    <w:basedOn w:val="a"/>
    <w:next w:val="a"/>
    <w:link w:val="60"/>
    <w:semiHidden/>
    <w:unhideWhenUsed/>
    <w:qFormat/>
    <w:rsid w:val="00890A24"/>
    <w:pPr>
      <w:keepNext/>
      <w:outlineLvl w:val="5"/>
    </w:pPr>
    <w:rPr>
      <w:b/>
      <w:sz w:val="20"/>
      <w:szCs w:val="20"/>
    </w:rPr>
  </w:style>
  <w:style w:type="paragraph" w:styleId="7">
    <w:name w:val="heading 7"/>
    <w:basedOn w:val="a"/>
    <w:next w:val="a"/>
    <w:link w:val="70"/>
    <w:semiHidden/>
    <w:unhideWhenUsed/>
    <w:qFormat/>
    <w:rsid w:val="00890A24"/>
    <w:pPr>
      <w:spacing w:before="240" w:after="60"/>
      <w:outlineLvl w:val="6"/>
    </w:pPr>
  </w:style>
  <w:style w:type="paragraph" w:styleId="8">
    <w:name w:val="heading 8"/>
    <w:basedOn w:val="a"/>
    <w:next w:val="a"/>
    <w:link w:val="80"/>
    <w:semiHidden/>
    <w:unhideWhenUsed/>
    <w:qFormat/>
    <w:rsid w:val="00890A24"/>
    <w:pPr>
      <w:spacing w:before="240" w:after="60"/>
      <w:outlineLvl w:val="7"/>
    </w:pPr>
    <w:rPr>
      <w:i/>
      <w:iCs/>
    </w:rPr>
  </w:style>
  <w:style w:type="paragraph" w:styleId="9">
    <w:name w:val="heading 9"/>
    <w:basedOn w:val="a"/>
    <w:next w:val="a"/>
    <w:link w:val="90"/>
    <w:semiHidden/>
    <w:unhideWhenUsed/>
    <w:qFormat/>
    <w:rsid w:val="00890A24"/>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0A24"/>
    <w:rPr>
      <w:rFonts w:ascii="Times New Roman" w:eastAsia="Times New Roman" w:hAnsi="Times New Roman" w:cs="Times New Roman"/>
      <w:b/>
      <w:szCs w:val="20"/>
      <w:lang w:eastAsia="ko-KR"/>
    </w:rPr>
  </w:style>
  <w:style w:type="character" w:customStyle="1" w:styleId="20">
    <w:name w:val="Заголовок 2 Знак"/>
    <w:basedOn w:val="a0"/>
    <w:link w:val="2"/>
    <w:rsid w:val="00890A2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rsid w:val="00890A24"/>
    <w:rPr>
      <w:rFonts w:ascii="Arial" w:eastAsia="Times New Roman" w:hAnsi="Arial" w:cs="Arial"/>
      <w:b/>
      <w:bCs/>
      <w:sz w:val="26"/>
      <w:szCs w:val="26"/>
      <w:lang w:eastAsia="ru-RU"/>
    </w:rPr>
  </w:style>
  <w:style w:type="character" w:customStyle="1" w:styleId="40">
    <w:name w:val="Заголовок 4 Знак"/>
    <w:basedOn w:val="a0"/>
    <w:link w:val="4"/>
    <w:rsid w:val="00890A24"/>
    <w:rPr>
      <w:rFonts w:ascii="Times New Roman" w:eastAsia="Times New Roman" w:hAnsi="Times New Roman" w:cs="Times New Roman"/>
      <w:sz w:val="24"/>
      <w:szCs w:val="20"/>
      <w:lang w:eastAsia="ru-RU"/>
    </w:rPr>
  </w:style>
  <w:style w:type="character" w:customStyle="1" w:styleId="50">
    <w:name w:val="Заголовок 5 Знак"/>
    <w:basedOn w:val="a0"/>
    <w:link w:val="5"/>
    <w:semiHidden/>
    <w:rsid w:val="00890A24"/>
    <w:rPr>
      <w:rFonts w:ascii="Times New Roman" w:eastAsia="Times New Roman" w:hAnsi="Times New Roman" w:cs="Times New Roman"/>
      <w:b/>
      <w:sz w:val="20"/>
      <w:szCs w:val="20"/>
      <w:lang w:eastAsia="ru-RU"/>
    </w:rPr>
  </w:style>
  <w:style w:type="character" w:customStyle="1" w:styleId="60">
    <w:name w:val="Заголовок 6 Знак"/>
    <w:basedOn w:val="a0"/>
    <w:link w:val="6"/>
    <w:semiHidden/>
    <w:rsid w:val="00890A24"/>
    <w:rPr>
      <w:rFonts w:ascii="Times New Roman" w:eastAsia="Times New Roman" w:hAnsi="Times New Roman" w:cs="Times New Roman"/>
      <w:b/>
      <w:sz w:val="20"/>
      <w:szCs w:val="20"/>
      <w:lang w:eastAsia="ru-RU"/>
    </w:rPr>
  </w:style>
  <w:style w:type="character" w:customStyle="1" w:styleId="70">
    <w:name w:val="Заголовок 7 Знак"/>
    <w:basedOn w:val="a0"/>
    <w:link w:val="7"/>
    <w:semiHidden/>
    <w:rsid w:val="00890A24"/>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890A2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890A24"/>
    <w:rPr>
      <w:rFonts w:ascii="Arial" w:eastAsia="Times New Roman" w:hAnsi="Arial" w:cs="Arial"/>
      <w:lang w:eastAsia="ru-RU"/>
    </w:rPr>
  </w:style>
  <w:style w:type="paragraph" w:styleId="HTML">
    <w:name w:val="HTML Preformatted"/>
    <w:basedOn w:val="a"/>
    <w:link w:val="HTML0"/>
    <w:semiHidden/>
    <w:unhideWhenUsed/>
    <w:rsid w:val="00890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890A24"/>
    <w:rPr>
      <w:rFonts w:ascii="Courier New" w:eastAsia="Times New Roman" w:hAnsi="Courier New" w:cs="Courier New"/>
      <w:sz w:val="20"/>
      <w:szCs w:val="20"/>
      <w:lang w:eastAsia="ru-RU"/>
    </w:rPr>
  </w:style>
  <w:style w:type="paragraph" w:styleId="a3">
    <w:name w:val="footnote text"/>
    <w:basedOn w:val="a"/>
    <w:link w:val="a4"/>
    <w:semiHidden/>
    <w:unhideWhenUsed/>
    <w:rsid w:val="00890A24"/>
    <w:rPr>
      <w:sz w:val="20"/>
      <w:szCs w:val="20"/>
    </w:rPr>
  </w:style>
  <w:style w:type="character" w:customStyle="1" w:styleId="a4">
    <w:name w:val="Текст сноски Знак"/>
    <w:basedOn w:val="a0"/>
    <w:link w:val="a3"/>
    <w:semiHidden/>
    <w:rsid w:val="00890A24"/>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6"/>
    <w:semiHidden/>
    <w:rsid w:val="00890A24"/>
    <w:rPr>
      <w:rFonts w:ascii="Times New Roman" w:eastAsia="Times New Roman" w:hAnsi="Times New Roman" w:cs="Times New Roman"/>
      <w:sz w:val="20"/>
      <w:szCs w:val="20"/>
      <w:lang w:eastAsia="ru-RU"/>
    </w:rPr>
  </w:style>
  <w:style w:type="paragraph" w:styleId="a6">
    <w:name w:val="header"/>
    <w:basedOn w:val="a"/>
    <w:link w:val="a5"/>
    <w:semiHidden/>
    <w:unhideWhenUsed/>
    <w:rsid w:val="00890A24"/>
    <w:pPr>
      <w:tabs>
        <w:tab w:val="center" w:pos="4153"/>
        <w:tab w:val="right" w:pos="8306"/>
      </w:tabs>
    </w:pPr>
    <w:rPr>
      <w:sz w:val="20"/>
      <w:szCs w:val="20"/>
    </w:rPr>
  </w:style>
  <w:style w:type="character" w:customStyle="1" w:styleId="a7">
    <w:name w:val="Нижний колонтитул Знак"/>
    <w:basedOn w:val="a0"/>
    <w:link w:val="a8"/>
    <w:semiHidden/>
    <w:rsid w:val="00890A24"/>
    <w:rPr>
      <w:rFonts w:ascii="Times New Roman" w:eastAsia="Times New Roman" w:hAnsi="Times New Roman" w:cs="Times New Roman"/>
      <w:sz w:val="24"/>
      <w:szCs w:val="24"/>
      <w:lang w:eastAsia="ru-RU"/>
    </w:rPr>
  </w:style>
  <w:style w:type="paragraph" w:styleId="a8">
    <w:name w:val="footer"/>
    <w:basedOn w:val="a"/>
    <w:link w:val="a7"/>
    <w:semiHidden/>
    <w:unhideWhenUsed/>
    <w:rsid w:val="00890A24"/>
    <w:pPr>
      <w:tabs>
        <w:tab w:val="center" w:pos="4677"/>
        <w:tab w:val="right" w:pos="9355"/>
      </w:tabs>
    </w:pPr>
  </w:style>
  <w:style w:type="paragraph" w:styleId="a9">
    <w:name w:val="Title"/>
    <w:basedOn w:val="a"/>
    <w:link w:val="aa"/>
    <w:qFormat/>
    <w:rsid w:val="00890A24"/>
    <w:pPr>
      <w:jc w:val="center"/>
    </w:pPr>
    <w:rPr>
      <w:sz w:val="28"/>
      <w:szCs w:val="20"/>
    </w:rPr>
  </w:style>
  <w:style w:type="character" w:customStyle="1" w:styleId="aa">
    <w:name w:val="Название Знак"/>
    <w:basedOn w:val="a0"/>
    <w:link w:val="a9"/>
    <w:rsid w:val="00890A24"/>
    <w:rPr>
      <w:rFonts w:ascii="Times New Roman" w:eastAsia="Times New Roman" w:hAnsi="Times New Roman" w:cs="Times New Roman"/>
      <w:sz w:val="28"/>
      <w:szCs w:val="20"/>
      <w:lang w:eastAsia="ru-RU"/>
    </w:rPr>
  </w:style>
  <w:style w:type="paragraph" w:styleId="ab">
    <w:name w:val="Body Text"/>
    <w:basedOn w:val="a"/>
    <w:link w:val="ac"/>
    <w:semiHidden/>
    <w:unhideWhenUsed/>
    <w:rsid w:val="00890A24"/>
    <w:pPr>
      <w:spacing w:after="120"/>
    </w:pPr>
  </w:style>
  <w:style w:type="character" w:customStyle="1" w:styleId="ac">
    <w:name w:val="Основной текст Знак"/>
    <w:basedOn w:val="a0"/>
    <w:link w:val="ab"/>
    <w:semiHidden/>
    <w:rsid w:val="00890A24"/>
    <w:rPr>
      <w:rFonts w:ascii="Times New Roman" w:eastAsia="Times New Roman" w:hAnsi="Times New Roman" w:cs="Times New Roman"/>
      <w:sz w:val="24"/>
      <w:szCs w:val="24"/>
      <w:lang w:eastAsia="ru-RU"/>
    </w:rPr>
  </w:style>
  <w:style w:type="paragraph" w:styleId="ad">
    <w:name w:val="Body Text Indent"/>
    <w:basedOn w:val="a"/>
    <w:link w:val="ae"/>
    <w:semiHidden/>
    <w:unhideWhenUsed/>
    <w:rsid w:val="00890A24"/>
    <w:pPr>
      <w:ind w:firstLine="680"/>
      <w:jc w:val="both"/>
    </w:pPr>
    <w:rPr>
      <w:szCs w:val="20"/>
      <w:lang w:eastAsia="zh-CN"/>
    </w:rPr>
  </w:style>
  <w:style w:type="character" w:customStyle="1" w:styleId="ae">
    <w:name w:val="Основной текст с отступом Знак"/>
    <w:basedOn w:val="a0"/>
    <w:link w:val="ad"/>
    <w:semiHidden/>
    <w:rsid w:val="00890A24"/>
    <w:rPr>
      <w:rFonts w:ascii="Times New Roman" w:eastAsia="Times New Roman" w:hAnsi="Times New Roman" w:cs="Times New Roman"/>
      <w:sz w:val="24"/>
      <w:szCs w:val="20"/>
      <w:lang w:eastAsia="zh-CN"/>
    </w:rPr>
  </w:style>
  <w:style w:type="paragraph" w:styleId="21">
    <w:name w:val="Body Text 2"/>
    <w:basedOn w:val="a"/>
    <w:link w:val="22"/>
    <w:semiHidden/>
    <w:unhideWhenUsed/>
    <w:rsid w:val="00890A24"/>
    <w:pPr>
      <w:spacing w:after="120" w:line="480" w:lineRule="auto"/>
    </w:pPr>
  </w:style>
  <w:style w:type="character" w:customStyle="1" w:styleId="22">
    <w:name w:val="Основной текст 2 Знак"/>
    <w:basedOn w:val="a0"/>
    <w:link w:val="21"/>
    <w:semiHidden/>
    <w:rsid w:val="00890A24"/>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890A24"/>
    <w:pPr>
      <w:spacing w:after="120"/>
    </w:pPr>
    <w:rPr>
      <w:sz w:val="16"/>
      <w:szCs w:val="16"/>
    </w:rPr>
  </w:style>
  <w:style w:type="character" w:customStyle="1" w:styleId="32">
    <w:name w:val="Основной текст 3 Знак"/>
    <w:basedOn w:val="a0"/>
    <w:link w:val="31"/>
    <w:semiHidden/>
    <w:rsid w:val="00890A24"/>
    <w:rPr>
      <w:rFonts w:ascii="Times New Roman" w:eastAsia="Times New Roman" w:hAnsi="Times New Roman" w:cs="Times New Roman"/>
      <w:sz w:val="16"/>
      <w:szCs w:val="16"/>
      <w:lang w:eastAsia="ru-RU"/>
    </w:rPr>
  </w:style>
  <w:style w:type="character" w:customStyle="1" w:styleId="23">
    <w:name w:val="Основной текст с отступом 2 Знак"/>
    <w:basedOn w:val="a0"/>
    <w:link w:val="24"/>
    <w:semiHidden/>
    <w:rsid w:val="00890A24"/>
    <w:rPr>
      <w:rFonts w:ascii="Times New Roman" w:eastAsia="Times New Roman" w:hAnsi="Times New Roman" w:cs="Times New Roman"/>
      <w:sz w:val="24"/>
      <w:szCs w:val="24"/>
      <w:lang w:eastAsia="ru-RU"/>
    </w:rPr>
  </w:style>
  <w:style w:type="paragraph" w:styleId="24">
    <w:name w:val="Body Text Indent 2"/>
    <w:basedOn w:val="a"/>
    <w:link w:val="23"/>
    <w:semiHidden/>
    <w:unhideWhenUsed/>
    <w:rsid w:val="00890A24"/>
    <w:pPr>
      <w:spacing w:after="120" w:line="480" w:lineRule="auto"/>
      <w:ind w:left="283"/>
    </w:pPr>
  </w:style>
  <w:style w:type="character" w:customStyle="1" w:styleId="33">
    <w:name w:val="Основной текст с отступом 3 Знак"/>
    <w:basedOn w:val="a0"/>
    <w:link w:val="34"/>
    <w:semiHidden/>
    <w:rsid w:val="00890A24"/>
    <w:rPr>
      <w:rFonts w:ascii="Times New Roman" w:eastAsia="Times New Roman" w:hAnsi="Times New Roman" w:cs="Times New Roman"/>
      <w:sz w:val="16"/>
      <w:szCs w:val="16"/>
      <w:lang w:eastAsia="ru-RU"/>
    </w:rPr>
  </w:style>
  <w:style w:type="paragraph" w:styleId="34">
    <w:name w:val="Body Text Indent 3"/>
    <w:basedOn w:val="a"/>
    <w:link w:val="33"/>
    <w:semiHidden/>
    <w:unhideWhenUsed/>
    <w:rsid w:val="00890A24"/>
    <w:pPr>
      <w:spacing w:after="120"/>
      <w:ind w:left="283"/>
    </w:pPr>
    <w:rPr>
      <w:sz w:val="16"/>
      <w:szCs w:val="16"/>
    </w:rPr>
  </w:style>
  <w:style w:type="paragraph" w:styleId="af">
    <w:name w:val="Balloon Text"/>
    <w:basedOn w:val="a"/>
    <w:link w:val="af0"/>
    <w:semiHidden/>
    <w:unhideWhenUsed/>
    <w:rsid w:val="00890A24"/>
    <w:rPr>
      <w:rFonts w:ascii="Tahoma" w:hAnsi="Tahoma" w:cs="Tahoma"/>
      <w:sz w:val="16"/>
      <w:szCs w:val="16"/>
    </w:rPr>
  </w:style>
  <w:style w:type="character" w:customStyle="1" w:styleId="af0">
    <w:name w:val="Текст выноски Знак"/>
    <w:basedOn w:val="a0"/>
    <w:link w:val="af"/>
    <w:semiHidden/>
    <w:rsid w:val="00890A24"/>
    <w:rPr>
      <w:rFonts w:ascii="Tahoma" w:eastAsia="Times New Roman" w:hAnsi="Tahoma" w:cs="Tahoma"/>
      <w:sz w:val="16"/>
      <w:szCs w:val="16"/>
      <w:lang w:eastAsia="ru-RU"/>
    </w:rPr>
  </w:style>
  <w:style w:type="paragraph" w:styleId="af1">
    <w:name w:val="No Spacing"/>
    <w:qFormat/>
    <w:rsid w:val="00890A24"/>
    <w:pPr>
      <w:spacing w:after="0" w:line="240" w:lineRule="auto"/>
    </w:pPr>
    <w:rPr>
      <w:rFonts w:ascii="Calibri" w:eastAsia="Times New Roman" w:hAnsi="Calibri" w:cs="Times New Roman"/>
      <w:lang w:eastAsia="ru-RU"/>
    </w:rPr>
  </w:style>
  <w:style w:type="paragraph" w:customStyle="1" w:styleId="af2">
    <w:name w:val="Знак Знак Знак Знак"/>
    <w:basedOn w:val="a"/>
    <w:next w:val="2"/>
    <w:autoRedefine/>
    <w:rsid w:val="00890A24"/>
    <w:pPr>
      <w:spacing w:after="160" w:line="240" w:lineRule="exact"/>
      <w:jc w:val="center"/>
    </w:pPr>
    <w:rPr>
      <w:b/>
      <w:i/>
      <w:sz w:val="28"/>
      <w:szCs w:val="28"/>
      <w:lang w:val="en-US" w:eastAsia="en-US"/>
    </w:rPr>
  </w:style>
  <w:style w:type="paragraph" w:customStyle="1" w:styleId="11">
    <w:name w:val="çàãîëîâîê 1"/>
    <w:basedOn w:val="a"/>
    <w:next w:val="a"/>
    <w:rsid w:val="00890A24"/>
    <w:pPr>
      <w:keepNext/>
      <w:autoSpaceDE w:val="0"/>
      <w:autoSpaceDN w:val="0"/>
      <w:adjustRightInd w:val="0"/>
      <w:jc w:val="center"/>
    </w:pPr>
    <w:rPr>
      <w:b/>
      <w:caps/>
      <w:sz w:val="20"/>
      <w:szCs w:val="20"/>
    </w:rPr>
  </w:style>
  <w:style w:type="paragraph" w:customStyle="1" w:styleId="25">
    <w:name w:val="заголовок 2"/>
    <w:basedOn w:val="a"/>
    <w:next w:val="a"/>
    <w:rsid w:val="00890A24"/>
    <w:pPr>
      <w:keepNext/>
      <w:autoSpaceDE w:val="0"/>
      <w:autoSpaceDN w:val="0"/>
      <w:jc w:val="center"/>
    </w:pPr>
    <w:rPr>
      <w:b/>
      <w:caps/>
      <w:sz w:val="20"/>
      <w:szCs w:val="20"/>
    </w:rPr>
  </w:style>
  <w:style w:type="paragraph" w:customStyle="1" w:styleId="af3">
    <w:name w:val="ИЭПП Основной"/>
    <w:basedOn w:val="a"/>
    <w:rsid w:val="00890A24"/>
    <w:pPr>
      <w:spacing w:line="360" w:lineRule="auto"/>
      <w:ind w:firstLine="851"/>
      <w:jc w:val="both"/>
    </w:pPr>
    <w:rPr>
      <w:szCs w:val="20"/>
      <w:lang w:eastAsia="zh-CN"/>
    </w:rPr>
  </w:style>
  <w:style w:type="paragraph" w:customStyle="1" w:styleId="af4">
    <w:name w:val="Знак"/>
    <w:basedOn w:val="a"/>
    <w:autoRedefine/>
    <w:rsid w:val="00890A24"/>
    <w:pPr>
      <w:ind w:firstLine="140"/>
    </w:pPr>
    <w:rPr>
      <w:sz w:val="28"/>
      <w:szCs w:val="20"/>
      <w:lang w:val="en-US" w:eastAsia="en-US"/>
    </w:rPr>
  </w:style>
  <w:style w:type="paragraph" w:customStyle="1" w:styleId="CharChar1CharChar">
    <w:name w:val="Char Char1 Знак Знак Char Char"/>
    <w:basedOn w:val="a"/>
    <w:autoRedefine/>
    <w:rsid w:val="00890A24"/>
    <w:pPr>
      <w:spacing w:after="160" w:line="240" w:lineRule="exact"/>
    </w:pPr>
    <w:rPr>
      <w:rFonts w:eastAsia="SimSun"/>
      <w:b/>
      <w:sz w:val="28"/>
      <w:lang w:val="en-US" w:eastAsia="en-US"/>
    </w:rPr>
  </w:style>
  <w:style w:type="character" w:styleId="af5">
    <w:name w:val="footnote reference"/>
    <w:basedOn w:val="a0"/>
    <w:semiHidden/>
    <w:unhideWhenUsed/>
    <w:rsid w:val="00890A24"/>
    <w:rPr>
      <w:vertAlign w:val="superscript"/>
    </w:rPr>
  </w:style>
  <w:style w:type="table" w:styleId="af6">
    <w:name w:val="Table Grid"/>
    <w:basedOn w:val="a1"/>
    <w:rsid w:val="00890A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A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90A24"/>
    <w:pPr>
      <w:keepNext/>
      <w:jc w:val="center"/>
      <w:outlineLvl w:val="0"/>
    </w:pPr>
    <w:rPr>
      <w:b/>
      <w:sz w:val="22"/>
      <w:szCs w:val="20"/>
      <w:lang w:eastAsia="ko-KR"/>
    </w:rPr>
  </w:style>
  <w:style w:type="paragraph" w:styleId="2">
    <w:name w:val="heading 2"/>
    <w:basedOn w:val="a"/>
    <w:next w:val="a"/>
    <w:link w:val="20"/>
    <w:unhideWhenUsed/>
    <w:qFormat/>
    <w:rsid w:val="00890A2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890A2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890A24"/>
    <w:pPr>
      <w:keepNext/>
      <w:ind w:left="420"/>
      <w:jc w:val="both"/>
      <w:outlineLvl w:val="3"/>
    </w:pPr>
    <w:rPr>
      <w:szCs w:val="20"/>
    </w:rPr>
  </w:style>
  <w:style w:type="paragraph" w:styleId="5">
    <w:name w:val="heading 5"/>
    <w:basedOn w:val="a"/>
    <w:next w:val="a"/>
    <w:link w:val="50"/>
    <w:semiHidden/>
    <w:unhideWhenUsed/>
    <w:qFormat/>
    <w:rsid w:val="00890A24"/>
    <w:pPr>
      <w:keepNext/>
      <w:jc w:val="both"/>
      <w:outlineLvl w:val="4"/>
    </w:pPr>
    <w:rPr>
      <w:b/>
      <w:sz w:val="20"/>
      <w:szCs w:val="20"/>
    </w:rPr>
  </w:style>
  <w:style w:type="paragraph" w:styleId="6">
    <w:name w:val="heading 6"/>
    <w:basedOn w:val="a"/>
    <w:next w:val="a"/>
    <w:link w:val="60"/>
    <w:semiHidden/>
    <w:unhideWhenUsed/>
    <w:qFormat/>
    <w:rsid w:val="00890A24"/>
    <w:pPr>
      <w:keepNext/>
      <w:outlineLvl w:val="5"/>
    </w:pPr>
    <w:rPr>
      <w:b/>
      <w:sz w:val="20"/>
      <w:szCs w:val="20"/>
    </w:rPr>
  </w:style>
  <w:style w:type="paragraph" w:styleId="7">
    <w:name w:val="heading 7"/>
    <w:basedOn w:val="a"/>
    <w:next w:val="a"/>
    <w:link w:val="70"/>
    <w:semiHidden/>
    <w:unhideWhenUsed/>
    <w:qFormat/>
    <w:rsid w:val="00890A24"/>
    <w:pPr>
      <w:spacing w:before="240" w:after="60"/>
      <w:outlineLvl w:val="6"/>
    </w:pPr>
  </w:style>
  <w:style w:type="paragraph" w:styleId="8">
    <w:name w:val="heading 8"/>
    <w:basedOn w:val="a"/>
    <w:next w:val="a"/>
    <w:link w:val="80"/>
    <w:semiHidden/>
    <w:unhideWhenUsed/>
    <w:qFormat/>
    <w:rsid w:val="00890A24"/>
    <w:pPr>
      <w:spacing w:before="240" w:after="60"/>
      <w:outlineLvl w:val="7"/>
    </w:pPr>
    <w:rPr>
      <w:i/>
      <w:iCs/>
    </w:rPr>
  </w:style>
  <w:style w:type="paragraph" w:styleId="9">
    <w:name w:val="heading 9"/>
    <w:basedOn w:val="a"/>
    <w:next w:val="a"/>
    <w:link w:val="90"/>
    <w:semiHidden/>
    <w:unhideWhenUsed/>
    <w:qFormat/>
    <w:rsid w:val="00890A24"/>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0A24"/>
    <w:rPr>
      <w:rFonts w:ascii="Times New Roman" w:eastAsia="Times New Roman" w:hAnsi="Times New Roman" w:cs="Times New Roman"/>
      <w:b/>
      <w:szCs w:val="20"/>
      <w:lang w:eastAsia="ko-KR"/>
    </w:rPr>
  </w:style>
  <w:style w:type="character" w:customStyle="1" w:styleId="20">
    <w:name w:val="Заголовок 2 Знак"/>
    <w:basedOn w:val="a0"/>
    <w:link w:val="2"/>
    <w:rsid w:val="00890A2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rsid w:val="00890A24"/>
    <w:rPr>
      <w:rFonts w:ascii="Arial" w:eastAsia="Times New Roman" w:hAnsi="Arial" w:cs="Arial"/>
      <w:b/>
      <w:bCs/>
      <w:sz w:val="26"/>
      <w:szCs w:val="26"/>
      <w:lang w:eastAsia="ru-RU"/>
    </w:rPr>
  </w:style>
  <w:style w:type="character" w:customStyle="1" w:styleId="40">
    <w:name w:val="Заголовок 4 Знак"/>
    <w:basedOn w:val="a0"/>
    <w:link w:val="4"/>
    <w:rsid w:val="00890A24"/>
    <w:rPr>
      <w:rFonts w:ascii="Times New Roman" w:eastAsia="Times New Roman" w:hAnsi="Times New Roman" w:cs="Times New Roman"/>
      <w:sz w:val="24"/>
      <w:szCs w:val="20"/>
      <w:lang w:eastAsia="ru-RU"/>
    </w:rPr>
  </w:style>
  <w:style w:type="character" w:customStyle="1" w:styleId="50">
    <w:name w:val="Заголовок 5 Знак"/>
    <w:basedOn w:val="a0"/>
    <w:link w:val="5"/>
    <w:semiHidden/>
    <w:rsid w:val="00890A24"/>
    <w:rPr>
      <w:rFonts w:ascii="Times New Roman" w:eastAsia="Times New Roman" w:hAnsi="Times New Roman" w:cs="Times New Roman"/>
      <w:b/>
      <w:sz w:val="20"/>
      <w:szCs w:val="20"/>
      <w:lang w:eastAsia="ru-RU"/>
    </w:rPr>
  </w:style>
  <w:style w:type="character" w:customStyle="1" w:styleId="60">
    <w:name w:val="Заголовок 6 Знак"/>
    <w:basedOn w:val="a0"/>
    <w:link w:val="6"/>
    <w:semiHidden/>
    <w:rsid w:val="00890A24"/>
    <w:rPr>
      <w:rFonts w:ascii="Times New Roman" w:eastAsia="Times New Roman" w:hAnsi="Times New Roman" w:cs="Times New Roman"/>
      <w:b/>
      <w:sz w:val="20"/>
      <w:szCs w:val="20"/>
      <w:lang w:eastAsia="ru-RU"/>
    </w:rPr>
  </w:style>
  <w:style w:type="character" w:customStyle="1" w:styleId="70">
    <w:name w:val="Заголовок 7 Знак"/>
    <w:basedOn w:val="a0"/>
    <w:link w:val="7"/>
    <w:semiHidden/>
    <w:rsid w:val="00890A24"/>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890A2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890A24"/>
    <w:rPr>
      <w:rFonts w:ascii="Arial" w:eastAsia="Times New Roman" w:hAnsi="Arial" w:cs="Arial"/>
      <w:lang w:eastAsia="ru-RU"/>
    </w:rPr>
  </w:style>
  <w:style w:type="paragraph" w:styleId="HTML">
    <w:name w:val="HTML Preformatted"/>
    <w:basedOn w:val="a"/>
    <w:link w:val="HTML0"/>
    <w:semiHidden/>
    <w:unhideWhenUsed/>
    <w:rsid w:val="00890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890A24"/>
    <w:rPr>
      <w:rFonts w:ascii="Courier New" w:eastAsia="Times New Roman" w:hAnsi="Courier New" w:cs="Courier New"/>
      <w:sz w:val="20"/>
      <w:szCs w:val="20"/>
      <w:lang w:eastAsia="ru-RU"/>
    </w:rPr>
  </w:style>
  <w:style w:type="paragraph" w:styleId="a3">
    <w:name w:val="footnote text"/>
    <w:basedOn w:val="a"/>
    <w:link w:val="a4"/>
    <w:semiHidden/>
    <w:unhideWhenUsed/>
    <w:rsid w:val="00890A24"/>
    <w:rPr>
      <w:sz w:val="20"/>
      <w:szCs w:val="20"/>
    </w:rPr>
  </w:style>
  <w:style w:type="character" w:customStyle="1" w:styleId="a4">
    <w:name w:val="Текст сноски Знак"/>
    <w:basedOn w:val="a0"/>
    <w:link w:val="a3"/>
    <w:semiHidden/>
    <w:rsid w:val="00890A24"/>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6"/>
    <w:semiHidden/>
    <w:rsid w:val="00890A24"/>
    <w:rPr>
      <w:rFonts w:ascii="Times New Roman" w:eastAsia="Times New Roman" w:hAnsi="Times New Roman" w:cs="Times New Roman"/>
      <w:sz w:val="20"/>
      <w:szCs w:val="20"/>
      <w:lang w:eastAsia="ru-RU"/>
    </w:rPr>
  </w:style>
  <w:style w:type="paragraph" w:styleId="a6">
    <w:name w:val="header"/>
    <w:basedOn w:val="a"/>
    <w:link w:val="a5"/>
    <w:semiHidden/>
    <w:unhideWhenUsed/>
    <w:rsid w:val="00890A24"/>
    <w:pPr>
      <w:tabs>
        <w:tab w:val="center" w:pos="4153"/>
        <w:tab w:val="right" w:pos="8306"/>
      </w:tabs>
    </w:pPr>
    <w:rPr>
      <w:sz w:val="20"/>
      <w:szCs w:val="20"/>
    </w:rPr>
  </w:style>
  <w:style w:type="character" w:customStyle="1" w:styleId="a7">
    <w:name w:val="Нижний колонтитул Знак"/>
    <w:basedOn w:val="a0"/>
    <w:link w:val="a8"/>
    <w:semiHidden/>
    <w:rsid w:val="00890A24"/>
    <w:rPr>
      <w:rFonts w:ascii="Times New Roman" w:eastAsia="Times New Roman" w:hAnsi="Times New Roman" w:cs="Times New Roman"/>
      <w:sz w:val="24"/>
      <w:szCs w:val="24"/>
      <w:lang w:eastAsia="ru-RU"/>
    </w:rPr>
  </w:style>
  <w:style w:type="paragraph" w:styleId="a8">
    <w:name w:val="footer"/>
    <w:basedOn w:val="a"/>
    <w:link w:val="a7"/>
    <w:semiHidden/>
    <w:unhideWhenUsed/>
    <w:rsid w:val="00890A24"/>
    <w:pPr>
      <w:tabs>
        <w:tab w:val="center" w:pos="4677"/>
        <w:tab w:val="right" w:pos="9355"/>
      </w:tabs>
    </w:pPr>
  </w:style>
  <w:style w:type="paragraph" w:styleId="a9">
    <w:name w:val="Title"/>
    <w:basedOn w:val="a"/>
    <w:link w:val="aa"/>
    <w:qFormat/>
    <w:rsid w:val="00890A24"/>
    <w:pPr>
      <w:jc w:val="center"/>
    </w:pPr>
    <w:rPr>
      <w:sz w:val="28"/>
      <w:szCs w:val="20"/>
    </w:rPr>
  </w:style>
  <w:style w:type="character" w:customStyle="1" w:styleId="aa">
    <w:name w:val="Название Знак"/>
    <w:basedOn w:val="a0"/>
    <w:link w:val="a9"/>
    <w:rsid w:val="00890A24"/>
    <w:rPr>
      <w:rFonts w:ascii="Times New Roman" w:eastAsia="Times New Roman" w:hAnsi="Times New Roman" w:cs="Times New Roman"/>
      <w:sz w:val="28"/>
      <w:szCs w:val="20"/>
      <w:lang w:eastAsia="ru-RU"/>
    </w:rPr>
  </w:style>
  <w:style w:type="paragraph" w:styleId="ab">
    <w:name w:val="Body Text"/>
    <w:basedOn w:val="a"/>
    <w:link w:val="ac"/>
    <w:semiHidden/>
    <w:unhideWhenUsed/>
    <w:rsid w:val="00890A24"/>
    <w:pPr>
      <w:spacing w:after="120"/>
    </w:pPr>
  </w:style>
  <w:style w:type="character" w:customStyle="1" w:styleId="ac">
    <w:name w:val="Основной текст Знак"/>
    <w:basedOn w:val="a0"/>
    <w:link w:val="ab"/>
    <w:semiHidden/>
    <w:rsid w:val="00890A24"/>
    <w:rPr>
      <w:rFonts w:ascii="Times New Roman" w:eastAsia="Times New Roman" w:hAnsi="Times New Roman" w:cs="Times New Roman"/>
      <w:sz w:val="24"/>
      <w:szCs w:val="24"/>
      <w:lang w:eastAsia="ru-RU"/>
    </w:rPr>
  </w:style>
  <w:style w:type="paragraph" w:styleId="ad">
    <w:name w:val="Body Text Indent"/>
    <w:basedOn w:val="a"/>
    <w:link w:val="ae"/>
    <w:semiHidden/>
    <w:unhideWhenUsed/>
    <w:rsid w:val="00890A24"/>
    <w:pPr>
      <w:ind w:firstLine="680"/>
      <w:jc w:val="both"/>
    </w:pPr>
    <w:rPr>
      <w:szCs w:val="20"/>
      <w:lang w:eastAsia="zh-CN"/>
    </w:rPr>
  </w:style>
  <w:style w:type="character" w:customStyle="1" w:styleId="ae">
    <w:name w:val="Основной текст с отступом Знак"/>
    <w:basedOn w:val="a0"/>
    <w:link w:val="ad"/>
    <w:semiHidden/>
    <w:rsid w:val="00890A24"/>
    <w:rPr>
      <w:rFonts w:ascii="Times New Roman" w:eastAsia="Times New Roman" w:hAnsi="Times New Roman" w:cs="Times New Roman"/>
      <w:sz w:val="24"/>
      <w:szCs w:val="20"/>
      <w:lang w:eastAsia="zh-CN"/>
    </w:rPr>
  </w:style>
  <w:style w:type="paragraph" w:styleId="21">
    <w:name w:val="Body Text 2"/>
    <w:basedOn w:val="a"/>
    <w:link w:val="22"/>
    <w:semiHidden/>
    <w:unhideWhenUsed/>
    <w:rsid w:val="00890A24"/>
    <w:pPr>
      <w:spacing w:after="120" w:line="480" w:lineRule="auto"/>
    </w:pPr>
  </w:style>
  <w:style w:type="character" w:customStyle="1" w:styleId="22">
    <w:name w:val="Основной текст 2 Знак"/>
    <w:basedOn w:val="a0"/>
    <w:link w:val="21"/>
    <w:semiHidden/>
    <w:rsid w:val="00890A24"/>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890A24"/>
    <w:pPr>
      <w:spacing w:after="120"/>
    </w:pPr>
    <w:rPr>
      <w:sz w:val="16"/>
      <w:szCs w:val="16"/>
    </w:rPr>
  </w:style>
  <w:style w:type="character" w:customStyle="1" w:styleId="32">
    <w:name w:val="Основной текст 3 Знак"/>
    <w:basedOn w:val="a0"/>
    <w:link w:val="31"/>
    <w:semiHidden/>
    <w:rsid w:val="00890A24"/>
    <w:rPr>
      <w:rFonts w:ascii="Times New Roman" w:eastAsia="Times New Roman" w:hAnsi="Times New Roman" w:cs="Times New Roman"/>
      <w:sz w:val="16"/>
      <w:szCs w:val="16"/>
      <w:lang w:eastAsia="ru-RU"/>
    </w:rPr>
  </w:style>
  <w:style w:type="character" w:customStyle="1" w:styleId="23">
    <w:name w:val="Основной текст с отступом 2 Знак"/>
    <w:basedOn w:val="a0"/>
    <w:link w:val="24"/>
    <w:semiHidden/>
    <w:rsid w:val="00890A24"/>
    <w:rPr>
      <w:rFonts w:ascii="Times New Roman" w:eastAsia="Times New Roman" w:hAnsi="Times New Roman" w:cs="Times New Roman"/>
      <w:sz w:val="24"/>
      <w:szCs w:val="24"/>
      <w:lang w:eastAsia="ru-RU"/>
    </w:rPr>
  </w:style>
  <w:style w:type="paragraph" w:styleId="24">
    <w:name w:val="Body Text Indent 2"/>
    <w:basedOn w:val="a"/>
    <w:link w:val="23"/>
    <w:semiHidden/>
    <w:unhideWhenUsed/>
    <w:rsid w:val="00890A24"/>
    <w:pPr>
      <w:spacing w:after="120" w:line="480" w:lineRule="auto"/>
      <w:ind w:left="283"/>
    </w:pPr>
  </w:style>
  <w:style w:type="character" w:customStyle="1" w:styleId="33">
    <w:name w:val="Основной текст с отступом 3 Знак"/>
    <w:basedOn w:val="a0"/>
    <w:link w:val="34"/>
    <w:semiHidden/>
    <w:rsid w:val="00890A24"/>
    <w:rPr>
      <w:rFonts w:ascii="Times New Roman" w:eastAsia="Times New Roman" w:hAnsi="Times New Roman" w:cs="Times New Roman"/>
      <w:sz w:val="16"/>
      <w:szCs w:val="16"/>
      <w:lang w:eastAsia="ru-RU"/>
    </w:rPr>
  </w:style>
  <w:style w:type="paragraph" w:styleId="34">
    <w:name w:val="Body Text Indent 3"/>
    <w:basedOn w:val="a"/>
    <w:link w:val="33"/>
    <w:semiHidden/>
    <w:unhideWhenUsed/>
    <w:rsid w:val="00890A24"/>
    <w:pPr>
      <w:spacing w:after="120"/>
      <w:ind w:left="283"/>
    </w:pPr>
    <w:rPr>
      <w:sz w:val="16"/>
      <w:szCs w:val="16"/>
    </w:rPr>
  </w:style>
  <w:style w:type="paragraph" w:styleId="af">
    <w:name w:val="Balloon Text"/>
    <w:basedOn w:val="a"/>
    <w:link w:val="af0"/>
    <w:semiHidden/>
    <w:unhideWhenUsed/>
    <w:rsid w:val="00890A24"/>
    <w:rPr>
      <w:rFonts w:ascii="Tahoma" w:hAnsi="Tahoma" w:cs="Tahoma"/>
      <w:sz w:val="16"/>
      <w:szCs w:val="16"/>
    </w:rPr>
  </w:style>
  <w:style w:type="character" w:customStyle="1" w:styleId="af0">
    <w:name w:val="Текст выноски Знак"/>
    <w:basedOn w:val="a0"/>
    <w:link w:val="af"/>
    <w:semiHidden/>
    <w:rsid w:val="00890A24"/>
    <w:rPr>
      <w:rFonts w:ascii="Tahoma" w:eastAsia="Times New Roman" w:hAnsi="Tahoma" w:cs="Tahoma"/>
      <w:sz w:val="16"/>
      <w:szCs w:val="16"/>
      <w:lang w:eastAsia="ru-RU"/>
    </w:rPr>
  </w:style>
  <w:style w:type="paragraph" w:styleId="af1">
    <w:name w:val="No Spacing"/>
    <w:qFormat/>
    <w:rsid w:val="00890A24"/>
    <w:pPr>
      <w:spacing w:after="0" w:line="240" w:lineRule="auto"/>
    </w:pPr>
    <w:rPr>
      <w:rFonts w:ascii="Calibri" w:eastAsia="Times New Roman" w:hAnsi="Calibri" w:cs="Times New Roman"/>
      <w:lang w:eastAsia="ru-RU"/>
    </w:rPr>
  </w:style>
  <w:style w:type="paragraph" w:customStyle="1" w:styleId="af2">
    <w:name w:val="Знак Знак Знак Знак"/>
    <w:basedOn w:val="a"/>
    <w:next w:val="2"/>
    <w:autoRedefine/>
    <w:rsid w:val="00890A24"/>
    <w:pPr>
      <w:spacing w:after="160" w:line="240" w:lineRule="exact"/>
      <w:jc w:val="center"/>
    </w:pPr>
    <w:rPr>
      <w:b/>
      <w:i/>
      <w:sz w:val="28"/>
      <w:szCs w:val="28"/>
      <w:lang w:val="en-US" w:eastAsia="en-US"/>
    </w:rPr>
  </w:style>
  <w:style w:type="paragraph" w:customStyle="1" w:styleId="11">
    <w:name w:val="çàãîëîâîê 1"/>
    <w:basedOn w:val="a"/>
    <w:next w:val="a"/>
    <w:rsid w:val="00890A24"/>
    <w:pPr>
      <w:keepNext/>
      <w:autoSpaceDE w:val="0"/>
      <w:autoSpaceDN w:val="0"/>
      <w:adjustRightInd w:val="0"/>
      <w:jc w:val="center"/>
    </w:pPr>
    <w:rPr>
      <w:b/>
      <w:caps/>
      <w:sz w:val="20"/>
      <w:szCs w:val="20"/>
    </w:rPr>
  </w:style>
  <w:style w:type="paragraph" w:customStyle="1" w:styleId="25">
    <w:name w:val="заголовок 2"/>
    <w:basedOn w:val="a"/>
    <w:next w:val="a"/>
    <w:rsid w:val="00890A24"/>
    <w:pPr>
      <w:keepNext/>
      <w:autoSpaceDE w:val="0"/>
      <w:autoSpaceDN w:val="0"/>
      <w:jc w:val="center"/>
    </w:pPr>
    <w:rPr>
      <w:b/>
      <w:caps/>
      <w:sz w:val="20"/>
      <w:szCs w:val="20"/>
    </w:rPr>
  </w:style>
  <w:style w:type="paragraph" w:customStyle="1" w:styleId="af3">
    <w:name w:val="ИЭПП Основной"/>
    <w:basedOn w:val="a"/>
    <w:rsid w:val="00890A24"/>
    <w:pPr>
      <w:spacing w:line="360" w:lineRule="auto"/>
      <w:ind w:firstLine="851"/>
      <w:jc w:val="both"/>
    </w:pPr>
    <w:rPr>
      <w:szCs w:val="20"/>
      <w:lang w:eastAsia="zh-CN"/>
    </w:rPr>
  </w:style>
  <w:style w:type="paragraph" w:customStyle="1" w:styleId="af4">
    <w:name w:val="Знак"/>
    <w:basedOn w:val="a"/>
    <w:autoRedefine/>
    <w:rsid w:val="00890A24"/>
    <w:pPr>
      <w:ind w:firstLine="140"/>
    </w:pPr>
    <w:rPr>
      <w:sz w:val="28"/>
      <w:szCs w:val="20"/>
      <w:lang w:val="en-US" w:eastAsia="en-US"/>
    </w:rPr>
  </w:style>
  <w:style w:type="paragraph" w:customStyle="1" w:styleId="CharChar1CharChar">
    <w:name w:val="Char Char1 Знак Знак Char Char"/>
    <w:basedOn w:val="a"/>
    <w:autoRedefine/>
    <w:rsid w:val="00890A24"/>
    <w:pPr>
      <w:spacing w:after="160" w:line="240" w:lineRule="exact"/>
    </w:pPr>
    <w:rPr>
      <w:rFonts w:eastAsia="SimSun"/>
      <w:b/>
      <w:sz w:val="28"/>
      <w:lang w:val="en-US" w:eastAsia="en-US"/>
    </w:rPr>
  </w:style>
  <w:style w:type="character" w:styleId="af5">
    <w:name w:val="footnote reference"/>
    <w:basedOn w:val="a0"/>
    <w:semiHidden/>
    <w:unhideWhenUsed/>
    <w:rsid w:val="00890A24"/>
    <w:rPr>
      <w:vertAlign w:val="superscript"/>
    </w:rPr>
  </w:style>
  <w:style w:type="table" w:styleId="af6">
    <w:name w:val="Table Grid"/>
    <w:basedOn w:val="a1"/>
    <w:rsid w:val="00890A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256023">
      <w:bodyDiv w:val="1"/>
      <w:marLeft w:val="0"/>
      <w:marRight w:val="0"/>
      <w:marTop w:val="0"/>
      <w:marBottom w:val="0"/>
      <w:divBdr>
        <w:top w:val="none" w:sz="0" w:space="0" w:color="auto"/>
        <w:left w:val="none" w:sz="0" w:space="0" w:color="auto"/>
        <w:bottom w:val="none" w:sz="0" w:space="0" w:color="auto"/>
        <w:right w:val="none" w:sz="0" w:space="0" w:color="auto"/>
      </w:divBdr>
    </w:div>
    <w:div w:id="1052315027">
      <w:bodyDiv w:val="1"/>
      <w:marLeft w:val="0"/>
      <w:marRight w:val="0"/>
      <w:marTop w:val="0"/>
      <w:marBottom w:val="0"/>
      <w:divBdr>
        <w:top w:val="none" w:sz="0" w:space="0" w:color="auto"/>
        <w:left w:val="none" w:sz="0" w:space="0" w:color="auto"/>
        <w:bottom w:val="none" w:sz="0" w:space="0" w:color="auto"/>
        <w:right w:val="none" w:sz="0" w:space="0" w:color="auto"/>
      </w:divBdr>
      <w:divsChild>
        <w:div w:id="871500708">
          <w:marLeft w:val="0"/>
          <w:marRight w:val="0"/>
          <w:marTop w:val="0"/>
          <w:marBottom w:val="0"/>
          <w:divBdr>
            <w:top w:val="none" w:sz="0" w:space="0" w:color="auto"/>
            <w:left w:val="none" w:sz="0" w:space="0" w:color="auto"/>
            <w:bottom w:val="none" w:sz="0" w:space="0" w:color="auto"/>
            <w:right w:val="none" w:sz="0" w:space="0" w:color="auto"/>
          </w:divBdr>
          <w:divsChild>
            <w:div w:id="58984096">
              <w:marLeft w:val="0"/>
              <w:marRight w:val="0"/>
              <w:marTop w:val="0"/>
              <w:marBottom w:val="0"/>
              <w:divBdr>
                <w:top w:val="none" w:sz="0" w:space="0" w:color="auto"/>
                <w:left w:val="none" w:sz="0" w:space="0" w:color="auto"/>
                <w:bottom w:val="none" w:sz="0" w:space="0" w:color="auto"/>
                <w:right w:val="none" w:sz="0" w:space="0" w:color="auto"/>
              </w:divBdr>
              <w:divsChild>
                <w:div w:id="2022779420">
                  <w:marLeft w:val="0"/>
                  <w:marRight w:val="0"/>
                  <w:marTop w:val="0"/>
                  <w:marBottom w:val="0"/>
                  <w:divBdr>
                    <w:top w:val="none" w:sz="0" w:space="0" w:color="auto"/>
                    <w:left w:val="none" w:sz="0" w:space="0" w:color="auto"/>
                    <w:bottom w:val="none" w:sz="0" w:space="0" w:color="auto"/>
                    <w:right w:val="none" w:sz="0" w:space="0" w:color="auto"/>
                  </w:divBdr>
                  <w:divsChild>
                    <w:div w:id="2057587624">
                      <w:marLeft w:val="0"/>
                      <w:marRight w:val="0"/>
                      <w:marTop w:val="0"/>
                      <w:marBottom w:val="0"/>
                      <w:divBdr>
                        <w:top w:val="none" w:sz="0" w:space="0" w:color="auto"/>
                        <w:left w:val="none" w:sz="0" w:space="0" w:color="auto"/>
                        <w:bottom w:val="none" w:sz="0" w:space="0" w:color="auto"/>
                        <w:right w:val="none" w:sz="0" w:space="0" w:color="auto"/>
                      </w:divBdr>
                      <w:divsChild>
                        <w:div w:id="1553074603">
                          <w:marLeft w:val="0"/>
                          <w:marRight w:val="0"/>
                          <w:marTop w:val="0"/>
                          <w:marBottom w:val="0"/>
                          <w:divBdr>
                            <w:top w:val="none" w:sz="0" w:space="0" w:color="auto"/>
                            <w:left w:val="none" w:sz="0" w:space="0" w:color="auto"/>
                            <w:bottom w:val="none" w:sz="0" w:space="0" w:color="auto"/>
                            <w:right w:val="none" w:sz="0" w:space="0" w:color="auto"/>
                          </w:divBdr>
                          <w:divsChild>
                            <w:div w:id="135164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9386438">
          <w:marLeft w:val="0"/>
          <w:marRight w:val="0"/>
          <w:marTop w:val="0"/>
          <w:marBottom w:val="0"/>
          <w:divBdr>
            <w:top w:val="none" w:sz="0" w:space="0" w:color="auto"/>
            <w:left w:val="none" w:sz="0" w:space="0" w:color="auto"/>
            <w:bottom w:val="none" w:sz="0" w:space="0" w:color="auto"/>
            <w:right w:val="none" w:sz="0" w:space="0" w:color="auto"/>
          </w:divBdr>
          <w:divsChild>
            <w:div w:id="1928415696">
              <w:marLeft w:val="0"/>
              <w:marRight w:val="0"/>
              <w:marTop w:val="0"/>
              <w:marBottom w:val="0"/>
              <w:divBdr>
                <w:top w:val="none" w:sz="0" w:space="0" w:color="auto"/>
                <w:left w:val="none" w:sz="0" w:space="0" w:color="auto"/>
                <w:bottom w:val="none" w:sz="0" w:space="0" w:color="auto"/>
                <w:right w:val="none" w:sz="0" w:space="0" w:color="auto"/>
              </w:divBdr>
              <w:divsChild>
                <w:div w:id="1455902435">
                  <w:marLeft w:val="0"/>
                  <w:marRight w:val="0"/>
                  <w:marTop w:val="0"/>
                  <w:marBottom w:val="0"/>
                  <w:divBdr>
                    <w:top w:val="none" w:sz="0" w:space="0" w:color="auto"/>
                    <w:left w:val="none" w:sz="0" w:space="0" w:color="auto"/>
                    <w:bottom w:val="none" w:sz="0" w:space="0" w:color="auto"/>
                    <w:right w:val="none" w:sz="0" w:space="0" w:color="auto"/>
                  </w:divBdr>
                  <w:divsChild>
                    <w:div w:id="519245570">
                      <w:marLeft w:val="0"/>
                      <w:marRight w:val="0"/>
                      <w:marTop w:val="0"/>
                      <w:marBottom w:val="0"/>
                      <w:divBdr>
                        <w:top w:val="none" w:sz="0" w:space="0" w:color="auto"/>
                        <w:left w:val="none" w:sz="0" w:space="0" w:color="auto"/>
                        <w:bottom w:val="none" w:sz="0" w:space="0" w:color="auto"/>
                        <w:right w:val="none" w:sz="0" w:space="0" w:color="auto"/>
                      </w:divBdr>
                      <w:divsChild>
                        <w:div w:id="280111508">
                          <w:marLeft w:val="0"/>
                          <w:marRight w:val="0"/>
                          <w:marTop w:val="0"/>
                          <w:marBottom w:val="0"/>
                          <w:divBdr>
                            <w:top w:val="none" w:sz="0" w:space="0" w:color="auto"/>
                            <w:left w:val="none" w:sz="0" w:space="0" w:color="auto"/>
                            <w:bottom w:val="none" w:sz="0" w:space="0" w:color="auto"/>
                            <w:right w:val="none" w:sz="0" w:space="0" w:color="auto"/>
                          </w:divBdr>
                          <w:divsChild>
                            <w:div w:id="81286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273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21429</Words>
  <Characters>122146</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143289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Бахыт</dc:creator>
  <cp:keywords/>
  <dc:description/>
  <cp:lastModifiedBy>Бахыт</cp:lastModifiedBy>
  <cp:revision>12</cp:revision>
  <cp:lastPrinted>2013-01-21T06:49:00Z</cp:lastPrinted>
  <dcterms:created xsi:type="dcterms:W3CDTF">2013-01-17T21:51:00Z</dcterms:created>
  <dcterms:modified xsi:type="dcterms:W3CDTF">2013-01-21T06:52:00Z</dcterms:modified>
</cp:coreProperties>
</file>